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734" w:rsidRDefault="00355734" w:rsidP="00355734">
      <w:pPr>
        <w:spacing w:after="106" w:line="276" w:lineRule="auto"/>
        <w:rPr>
          <w:rFonts w:ascii="Times New Roman" w:eastAsia="Times New Roman" w:hAnsi="Times New Roman" w:cs="Times New Roman"/>
          <w:b/>
          <w:lang w:eastAsia="pl-PL"/>
        </w:rPr>
      </w:pPr>
      <w:r>
        <w:rPr>
          <w:noProof/>
          <w:lang w:eastAsia="pl-PL"/>
        </w:rPr>
        <w:drawing>
          <wp:inline distT="0" distB="0" distL="0" distR="0" wp14:anchorId="44AD6D06" wp14:editId="4C3C59B1">
            <wp:extent cx="5760720" cy="670560"/>
            <wp:effectExtent l="0" t="0" r="0" b="0"/>
            <wp:docPr id="2"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4"/>
                    <a:stretch>
                      <a:fillRect/>
                    </a:stretch>
                  </pic:blipFill>
                  <pic:spPr>
                    <a:xfrm>
                      <a:off x="0" y="0"/>
                      <a:ext cx="5760720" cy="670560"/>
                    </a:xfrm>
                    <a:prstGeom prst="rect">
                      <a:avLst/>
                    </a:prstGeom>
                  </pic:spPr>
                </pic:pic>
              </a:graphicData>
            </a:graphic>
          </wp:inline>
        </w:drawing>
      </w:r>
    </w:p>
    <w:p w:rsidR="00355734" w:rsidRPr="00355734" w:rsidRDefault="00355734" w:rsidP="00355734">
      <w:pPr>
        <w:tabs>
          <w:tab w:val="left" w:pos="7392"/>
        </w:tabs>
        <w:spacing w:after="106" w:line="276" w:lineRule="auto"/>
        <w:jc w:val="right"/>
        <w:rPr>
          <w:rFonts w:ascii="Times New Roman" w:eastAsia="Times New Roman" w:hAnsi="Times New Roman" w:cs="Times New Roman"/>
          <w:lang w:eastAsia="pl-PL"/>
        </w:rPr>
      </w:pPr>
      <w:r w:rsidRPr="00D64249">
        <w:rPr>
          <w:rFonts w:ascii="Times New Roman" w:eastAsia="Times New Roman" w:hAnsi="Times New Roman" w:cs="Times New Roman"/>
          <w:b/>
          <w:lang w:eastAsia="pl-PL"/>
        </w:rPr>
        <w:t>ZP.271</w:t>
      </w:r>
      <w:r>
        <w:rPr>
          <w:rFonts w:ascii="Times New Roman" w:eastAsia="Times New Roman" w:hAnsi="Times New Roman" w:cs="Times New Roman"/>
          <w:b/>
          <w:lang w:eastAsia="pl-PL"/>
        </w:rPr>
        <w:t>.30.</w:t>
      </w:r>
      <w:r w:rsidRPr="00D64249">
        <w:rPr>
          <w:rFonts w:ascii="Times New Roman" w:eastAsia="Times New Roman" w:hAnsi="Times New Roman" w:cs="Times New Roman"/>
          <w:b/>
          <w:lang w:eastAsia="pl-PL"/>
        </w:rPr>
        <w:t>20</w:t>
      </w:r>
      <w:r>
        <w:rPr>
          <w:rFonts w:ascii="Times New Roman" w:eastAsia="Times New Roman" w:hAnsi="Times New Roman" w:cs="Times New Roman"/>
          <w:b/>
          <w:lang w:eastAsia="pl-PL"/>
        </w:rPr>
        <w:t>20 AB</w:t>
      </w:r>
      <w:r w:rsidRPr="00D6424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                                                                                                  Uniejów,02.11.2020</w:t>
      </w:r>
    </w:p>
    <w:p w:rsidR="0011372B" w:rsidRPr="0011372B" w:rsidRDefault="0011372B" w:rsidP="00355734">
      <w:pPr>
        <w:spacing w:before="100" w:beforeAutospacing="1" w:after="100" w:afterAutospacing="1" w:line="240" w:lineRule="auto"/>
        <w:rPr>
          <w:rFonts w:ascii="Times New Roman" w:eastAsia="Times New Roman" w:hAnsi="Times New Roman" w:cs="Times New Roman"/>
          <w:b/>
          <w:bCs/>
          <w:sz w:val="24"/>
          <w:szCs w:val="24"/>
          <w:lang w:eastAsia="pl-PL"/>
        </w:rPr>
      </w:pPr>
      <w:r w:rsidRPr="0011372B">
        <w:rPr>
          <w:rFonts w:ascii="Times New Roman" w:eastAsia="Times New Roman" w:hAnsi="Times New Roman" w:cs="Times New Roman"/>
          <w:b/>
          <w:bCs/>
          <w:sz w:val="24"/>
          <w:szCs w:val="24"/>
          <w:lang w:eastAsia="pl-PL"/>
        </w:rPr>
        <w:t>Polska-Uniejów: Roboty budowlane w zakresie budowy wodociągów i rurociągów do odprowadzania ścieków</w:t>
      </w:r>
    </w:p>
    <w:p w:rsidR="0011372B" w:rsidRPr="0011372B" w:rsidRDefault="0011372B" w:rsidP="0011372B">
      <w:pPr>
        <w:spacing w:before="100" w:beforeAutospacing="1" w:after="100" w:afterAutospacing="1" w:line="240" w:lineRule="auto"/>
        <w:jc w:val="center"/>
        <w:rPr>
          <w:rFonts w:ascii="Times New Roman" w:eastAsia="Times New Roman" w:hAnsi="Times New Roman" w:cs="Times New Roman"/>
          <w:b/>
          <w:bCs/>
          <w:sz w:val="24"/>
          <w:szCs w:val="24"/>
          <w:lang w:eastAsia="pl-PL"/>
        </w:rPr>
      </w:pPr>
      <w:r w:rsidRPr="0011372B">
        <w:rPr>
          <w:rFonts w:ascii="Times New Roman" w:eastAsia="Times New Roman" w:hAnsi="Times New Roman" w:cs="Times New Roman"/>
          <w:b/>
          <w:bCs/>
          <w:sz w:val="24"/>
          <w:szCs w:val="24"/>
          <w:lang w:eastAsia="pl-PL"/>
        </w:rPr>
        <w:t>2020/S 213-520873</w:t>
      </w:r>
    </w:p>
    <w:p w:rsidR="0011372B" w:rsidRPr="0011372B" w:rsidRDefault="0011372B" w:rsidP="0011372B">
      <w:pPr>
        <w:spacing w:before="100" w:beforeAutospacing="1" w:after="100" w:afterAutospacing="1" w:line="240" w:lineRule="auto"/>
        <w:jc w:val="center"/>
        <w:rPr>
          <w:rFonts w:ascii="Times New Roman" w:eastAsia="Times New Roman" w:hAnsi="Times New Roman" w:cs="Times New Roman"/>
          <w:b/>
          <w:bCs/>
          <w:sz w:val="24"/>
          <w:szCs w:val="24"/>
          <w:lang w:eastAsia="pl-PL"/>
        </w:rPr>
      </w:pPr>
      <w:r w:rsidRPr="0011372B">
        <w:rPr>
          <w:rFonts w:ascii="Times New Roman" w:eastAsia="Times New Roman" w:hAnsi="Times New Roman" w:cs="Times New Roman"/>
          <w:b/>
          <w:bCs/>
          <w:sz w:val="24"/>
          <w:szCs w:val="24"/>
          <w:lang w:eastAsia="pl-PL"/>
        </w:rPr>
        <w:t>Ogłoszenie o zamówieniu</w:t>
      </w:r>
      <w:bookmarkStart w:id="0" w:name="_GoBack"/>
      <w:bookmarkEnd w:id="0"/>
    </w:p>
    <w:p w:rsidR="0011372B" w:rsidRPr="0011372B" w:rsidRDefault="0011372B" w:rsidP="0011372B">
      <w:pPr>
        <w:spacing w:before="100" w:beforeAutospacing="1" w:after="100" w:afterAutospacing="1" w:line="240" w:lineRule="auto"/>
        <w:jc w:val="center"/>
        <w:rPr>
          <w:rFonts w:ascii="Times New Roman" w:eastAsia="Times New Roman" w:hAnsi="Times New Roman" w:cs="Times New Roman"/>
          <w:b/>
          <w:bCs/>
          <w:sz w:val="24"/>
          <w:szCs w:val="24"/>
          <w:lang w:eastAsia="pl-PL"/>
        </w:rPr>
      </w:pPr>
      <w:r w:rsidRPr="0011372B">
        <w:rPr>
          <w:rFonts w:ascii="Times New Roman" w:eastAsia="Times New Roman" w:hAnsi="Times New Roman" w:cs="Times New Roman"/>
          <w:b/>
          <w:bCs/>
          <w:sz w:val="24"/>
          <w:szCs w:val="24"/>
          <w:lang w:eastAsia="pl-PL"/>
        </w:rPr>
        <w:t>Roboty budowlane</w:t>
      </w:r>
    </w:p>
    <w:p w:rsidR="0011372B" w:rsidRPr="0011372B" w:rsidRDefault="0011372B" w:rsidP="0011372B">
      <w:pPr>
        <w:spacing w:after="0" w:line="240" w:lineRule="auto"/>
        <w:rPr>
          <w:rFonts w:ascii="Times New Roman" w:eastAsia="Times New Roman" w:hAnsi="Times New Roman" w:cs="Times New Roman"/>
          <w:b/>
          <w:bCs/>
          <w:sz w:val="24"/>
          <w:szCs w:val="24"/>
          <w:lang w:eastAsia="pl-PL"/>
        </w:rPr>
      </w:pPr>
      <w:r w:rsidRPr="0011372B">
        <w:rPr>
          <w:rFonts w:ascii="Times New Roman" w:eastAsia="Times New Roman" w:hAnsi="Times New Roman" w:cs="Times New Roman"/>
          <w:b/>
          <w:bCs/>
          <w:sz w:val="24"/>
          <w:szCs w:val="24"/>
          <w:lang w:eastAsia="pl-PL"/>
        </w:rPr>
        <w:t>Podstawa prawna:</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sz w:val="24"/>
          <w:szCs w:val="24"/>
          <w:lang w:eastAsia="pl-PL"/>
        </w:rPr>
        <w:t>Dyrektywa 2014/24/UE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sz w:val="24"/>
          <w:szCs w:val="24"/>
          <w:lang w:eastAsia="pl-PL"/>
        </w:rPr>
        <w:t>Sekcja I: Instytucja zamawiająca</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I.1)</w:t>
      </w:r>
      <w:r w:rsidRPr="0011372B">
        <w:rPr>
          <w:rFonts w:ascii="Times New Roman" w:eastAsia="Times New Roman" w:hAnsi="Times New Roman" w:cs="Times New Roman"/>
          <w:b/>
          <w:bCs/>
          <w:color w:val="000000"/>
          <w:sz w:val="24"/>
          <w:szCs w:val="24"/>
          <w:lang w:eastAsia="pl-PL"/>
        </w:rPr>
        <w:t>Nazwa i adresy</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Oficjalna nazwa: Gmina Uniejów</w:t>
      </w:r>
      <w:r w:rsidRPr="0011372B">
        <w:rPr>
          <w:rFonts w:ascii="Times New Roman" w:eastAsia="Times New Roman" w:hAnsi="Times New Roman" w:cs="Times New Roman"/>
          <w:color w:val="000000"/>
          <w:sz w:val="24"/>
          <w:szCs w:val="24"/>
          <w:lang w:eastAsia="pl-PL"/>
        </w:rPr>
        <w:br/>
        <w:t>Adres pocztowy: ul. bł. Bogumiła 13</w:t>
      </w:r>
      <w:r w:rsidRPr="0011372B">
        <w:rPr>
          <w:rFonts w:ascii="Times New Roman" w:eastAsia="Times New Roman" w:hAnsi="Times New Roman" w:cs="Times New Roman"/>
          <w:color w:val="000000"/>
          <w:sz w:val="24"/>
          <w:szCs w:val="24"/>
          <w:lang w:eastAsia="pl-PL"/>
        </w:rPr>
        <w:br/>
        <w:t>Miejscowość: Uniejów</w:t>
      </w:r>
      <w:r w:rsidRPr="0011372B">
        <w:rPr>
          <w:rFonts w:ascii="Times New Roman" w:eastAsia="Times New Roman" w:hAnsi="Times New Roman" w:cs="Times New Roman"/>
          <w:color w:val="000000"/>
          <w:sz w:val="24"/>
          <w:szCs w:val="24"/>
          <w:lang w:eastAsia="pl-PL"/>
        </w:rPr>
        <w:br/>
        <w:t>Kod NUTS: PL714 Sieradzki</w:t>
      </w:r>
      <w:r w:rsidRPr="0011372B">
        <w:rPr>
          <w:rFonts w:ascii="Times New Roman" w:eastAsia="Times New Roman" w:hAnsi="Times New Roman" w:cs="Times New Roman"/>
          <w:color w:val="000000"/>
          <w:sz w:val="24"/>
          <w:szCs w:val="24"/>
          <w:lang w:eastAsia="pl-PL"/>
        </w:rPr>
        <w:br/>
        <w:t>Kod pocztowy: 99-210</w:t>
      </w:r>
      <w:r w:rsidRPr="0011372B">
        <w:rPr>
          <w:rFonts w:ascii="Times New Roman" w:eastAsia="Times New Roman" w:hAnsi="Times New Roman" w:cs="Times New Roman"/>
          <w:color w:val="000000"/>
          <w:sz w:val="24"/>
          <w:szCs w:val="24"/>
          <w:lang w:eastAsia="pl-PL"/>
        </w:rPr>
        <w:br/>
        <w:t>Państwo: Polska</w:t>
      </w:r>
      <w:r w:rsidRPr="0011372B">
        <w:rPr>
          <w:rFonts w:ascii="Times New Roman" w:eastAsia="Times New Roman" w:hAnsi="Times New Roman" w:cs="Times New Roman"/>
          <w:color w:val="000000"/>
          <w:sz w:val="24"/>
          <w:szCs w:val="24"/>
          <w:lang w:eastAsia="pl-PL"/>
        </w:rPr>
        <w:br/>
        <w:t xml:space="preserve">E-mail: </w:t>
      </w:r>
      <w:hyperlink r:id="rId5" w:history="1">
        <w:r w:rsidRPr="0011372B">
          <w:rPr>
            <w:rFonts w:ascii="Times New Roman" w:eastAsia="Times New Roman" w:hAnsi="Times New Roman" w:cs="Times New Roman"/>
            <w:color w:val="0000FF"/>
            <w:sz w:val="24"/>
            <w:szCs w:val="24"/>
            <w:u w:val="single"/>
            <w:lang w:eastAsia="pl-PL"/>
          </w:rPr>
          <w:t>urzad@uniejow.pl</w:t>
        </w:r>
      </w:hyperlink>
      <w:r w:rsidRPr="0011372B">
        <w:rPr>
          <w:rFonts w:ascii="Times New Roman" w:eastAsia="Times New Roman" w:hAnsi="Times New Roman" w:cs="Times New Roman"/>
          <w:color w:val="000000"/>
          <w:sz w:val="24"/>
          <w:szCs w:val="24"/>
          <w:lang w:eastAsia="pl-PL"/>
        </w:rPr>
        <w:br/>
      </w:r>
      <w:r w:rsidRPr="0011372B">
        <w:rPr>
          <w:rFonts w:ascii="Times New Roman" w:eastAsia="Times New Roman" w:hAnsi="Times New Roman" w:cs="Times New Roman"/>
          <w:b/>
          <w:bCs/>
          <w:color w:val="000000"/>
          <w:sz w:val="24"/>
          <w:szCs w:val="24"/>
          <w:lang w:eastAsia="pl-PL"/>
        </w:rPr>
        <w:t xml:space="preserve">Adresy internetowe: </w:t>
      </w:r>
      <w:r w:rsidRPr="0011372B">
        <w:rPr>
          <w:rFonts w:ascii="Times New Roman" w:eastAsia="Times New Roman" w:hAnsi="Times New Roman" w:cs="Times New Roman"/>
          <w:color w:val="000000"/>
          <w:sz w:val="24"/>
          <w:szCs w:val="24"/>
          <w:lang w:eastAsia="pl-PL"/>
        </w:rPr>
        <w:br/>
        <w:t xml:space="preserve">Główny adres: </w:t>
      </w:r>
      <w:hyperlink r:id="rId6" w:tgtFrame="_blank" w:history="1">
        <w:r w:rsidRPr="0011372B">
          <w:rPr>
            <w:rFonts w:ascii="Times New Roman" w:eastAsia="Times New Roman" w:hAnsi="Times New Roman" w:cs="Times New Roman"/>
            <w:color w:val="0000FF"/>
            <w:sz w:val="24"/>
            <w:szCs w:val="24"/>
            <w:u w:val="single"/>
            <w:lang w:eastAsia="pl-PL"/>
          </w:rPr>
          <w:t>https://gminauniejow.ezamawiajacy.pl</w:t>
        </w:r>
      </w:hyperlink>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I.3)</w:t>
      </w:r>
      <w:r w:rsidRPr="0011372B">
        <w:rPr>
          <w:rFonts w:ascii="Times New Roman" w:eastAsia="Times New Roman" w:hAnsi="Times New Roman" w:cs="Times New Roman"/>
          <w:b/>
          <w:bCs/>
          <w:color w:val="000000"/>
          <w:sz w:val="24"/>
          <w:szCs w:val="24"/>
          <w:lang w:eastAsia="pl-PL"/>
        </w:rPr>
        <w:t>Komunikacja</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Nieograniczony, pełny i bezpośredni dostęp do dokumentów zamówienia można uzyskać bezpłatnie pod adresem: </w:t>
      </w:r>
      <w:hyperlink r:id="rId7" w:tgtFrame="_blank" w:history="1">
        <w:r w:rsidRPr="0011372B">
          <w:rPr>
            <w:rFonts w:ascii="Times New Roman" w:eastAsia="Times New Roman" w:hAnsi="Times New Roman" w:cs="Times New Roman"/>
            <w:color w:val="0000FF"/>
            <w:sz w:val="24"/>
            <w:szCs w:val="24"/>
            <w:u w:val="single"/>
            <w:lang w:eastAsia="pl-PL"/>
          </w:rPr>
          <w:t>https://gminauniejow.ezamawiajacy.pl</w:t>
        </w:r>
      </w:hyperlink>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Więcej informacji można uzyskać pod adresem podanym powyżej</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Oferty lub wnioski o dopuszczenie do udziału w postępowaniu należy przesyłać na adres podany powyżej</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I.4)</w:t>
      </w:r>
      <w:r w:rsidRPr="0011372B">
        <w:rPr>
          <w:rFonts w:ascii="Times New Roman" w:eastAsia="Times New Roman" w:hAnsi="Times New Roman" w:cs="Times New Roman"/>
          <w:b/>
          <w:bCs/>
          <w:color w:val="000000"/>
          <w:sz w:val="24"/>
          <w:szCs w:val="24"/>
          <w:lang w:eastAsia="pl-PL"/>
        </w:rPr>
        <w:t>Rodzaj instytucji zamawiającej</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Organ władzy regionalnej lub lokalnej</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I.5)</w:t>
      </w:r>
      <w:r w:rsidRPr="0011372B">
        <w:rPr>
          <w:rFonts w:ascii="Times New Roman" w:eastAsia="Times New Roman" w:hAnsi="Times New Roman" w:cs="Times New Roman"/>
          <w:b/>
          <w:bCs/>
          <w:color w:val="000000"/>
          <w:sz w:val="24"/>
          <w:szCs w:val="24"/>
          <w:lang w:eastAsia="pl-PL"/>
        </w:rPr>
        <w:t>Główny przedmiot działalności</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Ogólne usługi publiczne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sz w:val="24"/>
          <w:szCs w:val="24"/>
          <w:lang w:eastAsia="pl-PL"/>
        </w:rPr>
        <w:t>Sekcja II: Przedmiot</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II.1)</w:t>
      </w:r>
      <w:r w:rsidRPr="0011372B">
        <w:rPr>
          <w:rFonts w:ascii="Times New Roman" w:eastAsia="Times New Roman" w:hAnsi="Times New Roman" w:cs="Times New Roman"/>
          <w:b/>
          <w:bCs/>
          <w:color w:val="000000"/>
          <w:sz w:val="24"/>
          <w:szCs w:val="24"/>
          <w:lang w:eastAsia="pl-PL"/>
        </w:rPr>
        <w:t>Wielkość lub zakres zamówienia</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II.1.1)</w:t>
      </w:r>
      <w:r w:rsidRPr="0011372B">
        <w:rPr>
          <w:rFonts w:ascii="Times New Roman" w:eastAsia="Times New Roman" w:hAnsi="Times New Roman" w:cs="Times New Roman"/>
          <w:b/>
          <w:bCs/>
          <w:color w:val="000000"/>
          <w:sz w:val="24"/>
          <w:szCs w:val="24"/>
          <w:lang w:eastAsia="pl-PL"/>
        </w:rPr>
        <w:t>Nazwa: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Uporządkowanie gospodarki wodno-ściekowej w Gminie Uniejów i Aglomeracji Uniejów – zadanie 4 Rozbudowa Stacji Uzdatniania Wody w Ostrowsku</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Numer referencyjny: ZP.271.30.2020 AB</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lastRenderedPageBreak/>
        <w:t>II.1.2)</w:t>
      </w:r>
      <w:r w:rsidRPr="0011372B">
        <w:rPr>
          <w:rFonts w:ascii="Times New Roman" w:eastAsia="Times New Roman" w:hAnsi="Times New Roman" w:cs="Times New Roman"/>
          <w:b/>
          <w:bCs/>
          <w:color w:val="000000"/>
          <w:sz w:val="24"/>
          <w:szCs w:val="24"/>
          <w:lang w:eastAsia="pl-PL"/>
        </w:rPr>
        <w:t>Główny kod CPV</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45231300 Roboty budowlane w zakresie budowy wodociągów i rurociągów do odprowadzania ścieków</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II.1.3)</w:t>
      </w:r>
      <w:r w:rsidRPr="0011372B">
        <w:rPr>
          <w:rFonts w:ascii="Times New Roman" w:eastAsia="Times New Roman" w:hAnsi="Times New Roman" w:cs="Times New Roman"/>
          <w:b/>
          <w:bCs/>
          <w:color w:val="000000"/>
          <w:sz w:val="24"/>
          <w:szCs w:val="24"/>
          <w:lang w:eastAsia="pl-PL"/>
        </w:rPr>
        <w:t>Rodzaj zamówienia</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Roboty budowlane</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II.1.4)</w:t>
      </w:r>
      <w:r w:rsidRPr="0011372B">
        <w:rPr>
          <w:rFonts w:ascii="Times New Roman" w:eastAsia="Times New Roman" w:hAnsi="Times New Roman" w:cs="Times New Roman"/>
          <w:b/>
          <w:bCs/>
          <w:color w:val="000000"/>
          <w:sz w:val="24"/>
          <w:szCs w:val="24"/>
          <w:lang w:eastAsia="pl-PL"/>
        </w:rPr>
        <w:t>Krótki opis:</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3.1 Przedmiotem zamówienia jest wykonanie prac budowlanych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Związanych z Budowa stacji uzdatniania wody w Ostrowsku, zlokalizowanej na dz. nr 860/2 w m. Ostrowsko gm. Uniejów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3. 2 Zakres robót obejmuje: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rozbiórkę istniejącej kontenerowej stacji uzdatniania wody,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 rozbiórkę istniejącego zbiornika wód </w:t>
      </w:r>
      <w:proofErr w:type="spellStart"/>
      <w:r w:rsidRPr="0011372B">
        <w:rPr>
          <w:rFonts w:ascii="Times New Roman" w:eastAsia="Times New Roman" w:hAnsi="Times New Roman" w:cs="Times New Roman"/>
          <w:color w:val="000000"/>
          <w:sz w:val="24"/>
          <w:szCs w:val="24"/>
          <w:lang w:eastAsia="pl-PL"/>
        </w:rPr>
        <w:t>popłucznych</w:t>
      </w:r>
      <w:proofErr w:type="spellEnd"/>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 wykonanie zbiornika wód </w:t>
      </w:r>
      <w:proofErr w:type="spellStart"/>
      <w:r w:rsidRPr="0011372B">
        <w:rPr>
          <w:rFonts w:ascii="Times New Roman" w:eastAsia="Times New Roman" w:hAnsi="Times New Roman" w:cs="Times New Roman"/>
          <w:color w:val="000000"/>
          <w:sz w:val="24"/>
          <w:szCs w:val="24"/>
          <w:lang w:eastAsia="pl-PL"/>
        </w:rPr>
        <w:t>popłucznych</w:t>
      </w:r>
      <w:proofErr w:type="spellEnd"/>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wykonanie płyty fundamentowej pod zbiorniki retencyjne wody,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realizacja budowy budynku stacji uzdatniania wody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wykonanie instalacji wewnętrznych,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wykonanie przyłączy zewnętrznych,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roboty wykończeniowe przy budynku,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uporządkowanie i utwardzenie terenu nawierzchnią tłuczniową i płytą ażurową.</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3.3Szczegółowy opis przedmiotu zamówienia znajduje się w Załączniku nr 8 dokumentacji projektowej, specyfikacji technicznej, uzgodnienia, Załączniku nr 9 przedmiary</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II.1.5)</w:t>
      </w:r>
      <w:r w:rsidRPr="0011372B">
        <w:rPr>
          <w:rFonts w:ascii="Times New Roman" w:eastAsia="Times New Roman" w:hAnsi="Times New Roman" w:cs="Times New Roman"/>
          <w:b/>
          <w:bCs/>
          <w:color w:val="000000"/>
          <w:sz w:val="24"/>
          <w:szCs w:val="24"/>
          <w:lang w:eastAsia="pl-PL"/>
        </w:rPr>
        <w:t>Szacunkowa całkowita wartość</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II.1.6)</w:t>
      </w:r>
      <w:r w:rsidRPr="0011372B">
        <w:rPr>
          <w:rFonts w:ascii="Times New Roman" w:eastAsia="Times New Roman" w:hAnsi="Times New Roman" w:cs="Times New Roman"/>
          <w:b/>
          <w:bCs/>
          <w:color w:val="000000"/>
          <w:sz w:val="24"/>
          <w:szCs w:val="24"/>
          <w:lang w:eastAsia="pl-PL"/>
        </w:rPr>
        <w:t>Informacje o częściach</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To zamówienie podzielone jest na części: nie</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II.2)</w:t>
      </w:r>
      <w:r w:rsidRPr="0011372B">
        <w:rPr>
          <w:rFonts w:ascii="Times New Roman" w:eastAsia="Times New Roman" w:hAnsi="Times New Roman" w:cs="Times New Roman"/>
          <w:b/>
          <w:bCs/>
          <w:color w:val="000000"/>
          <w:sz w:val="24"/>
          <w:szCs w:val="24"/>
          <w:lang w:eastAsia="pl-PL"/>
        </w:rPr>
        <w:t>Opis</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II.2.2)</w:t>
      </w:r>
      <w:r w:rsidRPr="0011372B">
        <w:rPr>
          <w:rFonts w:ascii="Times New Roman" w:eastAsia="Times New Roman" w:hAnsi="Times New Roman" w:cs="Times New Roman"/>
          <w:b/>
          <w:bCs/>
          <w:color w:val="000000"/>
          <w:sz w:val="24"/>
          <w:szCs w:val="24"/>
          <w:lang w:eastAsia="pl-PL"/>
        </w:rPr>
        <w:t>Dodatkowy kod lub kody CPV</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45421100 Instalowanie drzwi i okien, i podobnych elementów</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45331210 Instalowanie wentylacji</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45261100 Wykonywanie konstrukcji dachowych</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45331220 Instalowanie urządzeń klimatyzacyjnych</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45262320 Wyrównywanie</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45231300 Roboty budowlane w zakresie budowy wodociągów i rurociągów do odprowadzania ścieków</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45332000 Roboty instalacyjne wodne i kanalizacyjne</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45316000 Instalowanie systemów oświetleniowych i sygnalizacyjnych</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45442100 Roboty malarskie</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45311000 Roboty w zakresie okablowania oraz instalacji elektrycznych</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45311200 Roboty w zakresie instalacji elektrycznych</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45111100 Roboty w zakresie burzenia</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45262500 Roboty murarskie i murowe</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45431000 Kładzenie płytek</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45262100 Roboty przy wznoszeniu rusztowań</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45321000 Izolacja cieplna</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45410000 Tynkowanie</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II.2.3)</w:t>
      </w:r>
      <w:r w:rsidRPr="0011372B">
        <w:rPr>
          <w:rFonts w:ascii="Times New Roman" w:eastAsia="Times New Roman" w:hAnsi="Times New Roman" w:cs="Times New Roman"/>
          <w:b/>
          <w:bCs/>
          <w:color w:val="000000"/>
          <w:sz w:val="24"/>
          <w:szCs w:val="24"/>
          <w:lang w:eastAsia="pl-PL"/>
        </w:rPr>
        <w:t>Miejsce świadczenia usług</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Kod NUTS: PL POLSKA</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Kod NUTS: PL714 Sieradzki</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Główne miejsce lub lokalizacja realizacji: </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Ostrowsko, gmina Uniejów</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II.2.4)</w:t>
      </w:r>
      <w:r w:rsidRPr="0011372B">
        <w:rPr>
          <w:rFonts w:ascii="Times New Roman" w:eastAsia="Times New Roman" w:hAnsi="Times New Roman" w:cs="Times New Roman"/>
          <w:b/>
          <w:bCs/>
          <w:color w:val="000000"/>
          <w:sz w:val="24"/>
          <w:szCs w:val="24"/>
          <w:lang w:eastAsia="pl-PL"/>
        </w:rPr>
        <w:t>Opis zamówienia: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Uporządkowanie gospodarki wodno-ściekowej w Gminie Uniejów i Aglomeracji Uniejów – zadanie 4 Rozbudowa Stacji Uzdatniania Wody w Ostrowsku.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3.1 Przedmiotem zamówienia jest wykonanie prac budowlanych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Związanych z Budowa stacji uzdatniania wody w Ostrowsku, zlokalizowanej na dz. nr 860/2 w m. Ostrowsko gm. Uniejów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3. 2 Zakres robót obejmuje: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rozbiórkę istniejącej kontenerowej stacji uzdatniania wody,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 rozbiórkę istniejącego zbiornika wód </w:t>
      </w:r>
      <w:proofErr w:type="spellStart"/>
      <w:r w:rsidRPr="0011372B">
        <w:rPr>
          <w:rFonts w:ascii="Times New Roman" w:eastAsia="Times New Roman" w:hAnsi="Times New Roman" w:cs="Times New Roman"/>
          <w:color w:val="000000"/>
          <w:sz w:val="24"/>
          <w:szCs w:val="24"/>
          <w:lang w:eastAsia="pl-PL"/>
        </w:rPr>
        <w:t>popłucznych</w:t>
      </w:r>
      <w:proofErr w:type="spellEnd"/>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 wykonanie zbiornika wód </w:t>
      </w:r>
      <w:proofErr w:type="spellStart"/>
      <w:r w:rsidRPr="0011372B">
        <w:rPr>
          <w:rFonts w:ascii="Times New Roman" w:eastAsia="Times New Roman" w:hAnsi="Times New Roman" w:cs="Times New Roman"/>
          <w:color w:val="000000"/>
          <w:sz w:val="24"/>
          <w:szCs w:val="24"/>
          <w:lang w:eastAsia="pl-PL"/>
        </w:rPr>
        <w:t>popłucznych</w:t>
      </w:r>
      <w:proofErr w:type="spellEnd"/>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wykonanie płyty fundamentowej pod zbiorniki retencyjne wody,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realizacja budowy budynku stacji uzdatniania wody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wykonanie instalacji wewnętrznych,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wykonanie przyłączy zewnętrznych,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roboty wykończeniowe przy budynku,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uporządkowanie i utwardzenie terenu nawierzchnią tłuczniową i płytą ażurową.</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3.3Szczegółowy opis przedmiotu zamówienia znajduje się w Załączniku nr 8 dokumentacji projektowej, specyfikacji technicznej, uzgodnienia, Załączniku nr 9 przedmiary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3.4 Kod CPV</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45332000-3 Roboty instalacyjne wodne i kanalizacyjne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45231300-8 Roboty budowlane w zakresie budowy wodociągów i rurociągów do doprowadzania ścieków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45111100-9 - Roboty w zakresie burzenia.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45431000-7 - Kładzenie płytek</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45442100-8 - Roboty malarskie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45261100-5 - Wykonywanie konstrukcji dachowych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45262500-6 - Roboty murarskie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45421100-5 - Instalowanie drzwi okien i podobnych elementów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45410000-4 - Tynkowanie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45262320-0 - Wyrównywanie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45262100-2 - Roboty przy wznoszeniu rusztowań</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45331210-1 Instalowanie wentylacji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45321000-3 Izolacja cieplna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45331220-4 Instalowanie urządzeń klimatyzacyjnych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45311000-0- Roboty w zakresie okablowania oraz instalacji elektrycznych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45311200-2 Roboty w zakresie instalacji elektrycznych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45316000-5 - Instalowanie systemów oświetleniowych i sygnalizacyjnych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3.5 Wykonawca zobowiązany jest do: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a) Realizacji robót budowlanych) zgodnie z dokumentacją projektową stanowiącą załącznik Nr 8 do SIWZ, z zachowaniem norm i standardów jakościowych odnoszących się do tego typu robót, w sposób zgodny z przepisami prawa oraz uzyskanymi decyzjami administracyjnymi i zgodnie z ustaleniami zawartymi w SIWZ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b)Opracowania dokumentacji powykonawczej i uzyskania dla niej akceptacji Zamawiającego, wykonanej w zakresie i skali ustalonej z Zamawiającym, ujmującej wszystkie zmiany wprowadzone realizacją zamówienia, w tym zawierającą inwentaryzację geodezyjną wykonanych obiektów, sieci i instalacji wraz z połączeniami obiektowymi; oraz spisu dostarczonych elementów wyposażenia instalacyjnego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c)zapewnienia na własny koszt obsługi geodezyjnej i geologicznej w pełnym zakresie wynikającym z realizacji przedmiotu zamówienia;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d) urządzenia zaplecza budowy dla potrzeb własnych;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e) zapewnienia we własnym zakresie i na własny koszt dostawy energii elektrycznej, wody (i odprowadzenia ścieków) ciepła i innych mediów, a także usunięcia i utylizacji odpadów w okresie realizacji robót będących przedmiotem zamówienia, - Zamawiający wskaże i udostępni opomiarowane miejsca poboru mediów; doprowadzenie wymaganego zasilania na potrzeby zaplecza budowy oraz zgodne z przepisami zagospodarowanie odpadów pozostaje po stronie Wykonawcy;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f) zapewnienia odzieży ochronnej zgodnej z wymaganiami BHP dla czasowo przebywających na terenie realizacji prac w ramach przedmiotu zamówienia przedstawicieli Zamawiającego oraz organów kontrolujących realizację robót budowlanych;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g) utrzymywania terenu i zaplecza budowy w należytym porządku, w stanie wolnym od przeszkód oraz usuwania na bieżąco odpadów i śmieci - miejsce tymczasowego składowania odpadów i śmieci, które zostanie uzgodnione z Zamawiającym;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h) zabezpieczenie terenu i zaplecza budowy, teren prac winien być wygrodzony, zabezpieczony przed dostępem dla osób postronnych;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i) bezzwłocznego informowania Zamawiającego o wszelkich potencjalnych zagrożeniach dla realizacji Przedmiotu Umowy,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j)zapewnienia kierowania robotami budowlanymi przez pracowników Wykonawcy, posiadających odpowiednie uprawnienia budowlane oraz kwalifikacje zawodowe,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k) zgłaszania Inspektorowi nadzoru robót ulegających zakryciu lub zanikających,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l) zgłoszenia wykonanych robót do odbioru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Ł) przedłużenia zabezpieczenia należytego wykonania umowy w przypadku wydłużenia terminu realizacji umowy oraz w przypadkach określonych postanowieniami niniejszej umowy,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m)uczestniczenie w przeglądach, w okresie rękojmi i gwarancji, na każde wezwanie Zamawiającego.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3.6. Informacje na temat powierzenia przez Wykonawcę wykonania części zamówienia podwykonawcom: W takim przypadku zobowiązany jest do wykazania w formularzu ofertowym części zamówienia, której wykonanie zamierza powierzyć podwykonawcom. Konieczność powierzenia podwykonawcom realizacji jakiegoś elementu zamówienia wynikła w trakcie realizacji zamówienia wymaga uzyskania pisemnej zgody Zmawiającego.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3.7. Zamawiający nie przewiduje udzielenia zamówień o których mowa w art. 67 ust. 1 pkt. 6 ustawy. Zamawiający nie przewiduje składania ofert częściowych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3.8Zaleca się oferentom szczegółowe zapoznanie się z treścią Specyfikacji Istotnych Warunków Zamówienia, zdobycie wszelkich informacji niezbędnych do prawidłowego przygotowania oferty oraz sprawdzenie i zweryfikowanie udostępnionych przez Zamawiającego informacji oraz niezwłocznego poinformowania Zamawiającego o ewentualnych błędach i/lub przeoczeniach.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3.9 Zamawiający informuje, że wskazane w SIWZ i jej załącznikach (w tym w dokumentacji projektowej) typy i symbole wyrobów budowlanych, nazwy producentów i dystrybutorów, nazwy własne produktów, pochodzenie itd. mają charakter przykładowy. Zostały one bowiem określone jedynie w celu sprecyzowania parametrów i wymogów techniczno-użytkowych przedmiotu zamówienia. Zamawiający dopuszcza składanie ofert materiałowo i technologicznie równoważnych tj. takich, w których Wykonawcy mogą zaproponować realizację przedmiotu zamówienia za pomocą materiałów i technologii o parametrach nie gorszych od podanych przez Zamawiającego. Zgodnie z art. 30 ust. 5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xml:space="preserve"> Wykonawca, który powołuje się na rozwiązania równoważne opisywanym przez Zamawiającego, jest obowiązany wykazać, że oferowane przez niego produkty spełniają wymagania określone przez Zamawiającego. W związku z powyższym, w przypadku zaoferowania produktów równoważnych do określonych w dokumentacji postępowania, Wykonawca zobowiązany jest załączyć do oferty szczegółowy opis oferowanych produktów wskazując, że zaproponowane rozwiązania są równoważne pod względem jakościowym i funkcjonalnym. Nie wykazanie produktów równoważnych traktowane będzie, jako deklaracja dostarczenia produktów wymienionych w dokumentacji przetargowej.</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Pod pojęciem produktu równoważnego Zamawiający rozumie produkty o nie gorszych parametrach jakościowych, posiadające te same walory techniczne, użytkowe i funkcjonalne oraz takie których producenci zapewniają taką samą obsługę serwisową co materiały wskazane przez Zamawiającego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3.10 Wykonawca udzieli minimum 60 miesięcy gwarancji na wykonany przedmiot zamówienia. Gwarancja jest udzielana na warunkach określonych we wzorze umowy. Na okres gwarancji wykonawca wydłuża termin rękojmi.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Na podstawie art. 29 ust. 3a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xml:space="preserve"> Zamawiający wymaga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(t. j. Dz. U. 2018 r. poz. 917 ze zm.), tj. osób wykonujących w trakcie realizacji zamówienia czynności robotnika budowlanego.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Obowiązek ten dotyczy także podwykonawców – wykonawca jest zobowiązany zawrzeć w każdej umowie o podwykonawstwo stosowne zapisy zobowiązujące podwykonawców do zatrudnienia na umowę o pracę wszystkich osób wykonujących wskazane wyżej czynności.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Obowiązek ten nie dotyczy między innymi kierowników budowy / robót, obsługi geodezyjnej, dostawców materiałów budowlanych.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a) Zamawiający wymaga złożenia w terminie 10 dni od daty podpisania umowy pisemnego oświadczenia (wykazu) osób skierowanych do realizacji zamówienia zatrudnionych na podstawie umowy o pracę określając imię i nazwisko pracownika oraz zakres czynności. W wykazie podpisanym przez Wykonawcę wymaga się podpisów pracowników skierowanych do realizacji zadania w określonym zakresie.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b) Wymóg zatrudnienia na podstawie umowy o pracę, o którym mowa powyżej musi być spełniony przez cały okres realizacji przedmiotu umowy.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c) W przypadku zmiany osób w trakcie obowiązywania umowy, Wykonawca zobowiązany jest zaktualizować oświadczenie zawierające imienne wskazanie osób wyznaczonych do zrealizowania w/w czynności.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d) Nieprzedłożenie przez Wykonawcę oświadczeń określonych w punkcie a) i c) będzie traktowane jako niewypełnienie obowiązku zatrudnienia pracowników na podstawie umowy o pracę i będzie skutkowało naliczeniem kar umownych w wysokości określonej w załączonym do SIWZ projekcie umowy.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e) W przypadku uzasadnionych wątpliwości co do przestrzegania prawa pracy przez Wykonawcę lub Podwykonawcę, Zamawiający może zwrócić się o przeprowadzenie kontroli przez Państwową Inspekcję Pracy</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II.2.5)</w:t>
      </w:r>
      <w:r w:rsidRPr="0011372B">
        <w:rPr>
          <w:rFonts w:ascii="Times New Roman" w:eastAsia="Times New Roman" w:hAnsi="Times New Roman" w:cs="Times New Roman"/>
          <w:b/>
          <w:bCs/>
          <w:color w:val="000000"/>
          <w:sz w:val="24"/>
          <w:szCs w:val="24"/>
          <w:lang w:eastAsia="pl-PL"/>
        </w:rPr>
        <w:t>Kryteria udzielenia zamówienia</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Kryteria określone poniżej</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Kryterium jakości - Nazwa: Okres gwarancji / Waga: 40.00</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Cena - Waga: 60.00</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II.2.6)</w:t>
      </w:r>
      <w:r w:rsidRPr="0011372B">
        <w:rPr>
          <w:rFonts w:ascii="Times New Roman" w:eastAsia="Times New Roman" w:hAnsi="Times New Roman" w:cs="Times New Roman"/>
          <w:b/>
          <w:bCs/>
          <w:color w:val="000000"/>
          <w:sz w:val="24"/>
          <w:szCs w:val="24"/>
          <w:lang w:eastAsia="pl-PL"/>
        </w:rPr>
        <w:t>Szacunkowa wartość</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II.2.7)</w:t>
      </w:r>
      <w:r w:rsidRPr="0011372B">
        <w:rPr>
          <w:rFonts w:ascii="Times New Roman" w:eastAsia="Times New Roman" w:hAnsi="Times New Roman" w:cs="Times New Roman"/>
          <w:b/>
          <w:bCs/>
          <w:color w:val="000000"/>
          <w:sz w:val="24"/>
          <w:szCs w:val="24"/>
          <w:lang w:eastAsia="pl-PL"/>
        </w:rPr>
        <w:t>Okres obowiązywania zamówienia, umowy ramowej lub dynamicznego systemu zakupów</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Koniec: 30/11/2021</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Niniejsze zamówienie podlega wznowieniu: nie</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II.2.10)</w:t>
      </w:r>
      <w:r w:rsidRPr="0011372B">
        <w:rPr>
          <w:rFonts w:ascii="Times New Roman" w:eastAsia="Times New Roman" w:hAnsi="Times New Roman" w:cs="Times New Roman"/>
          <w:b/>
          <w:bCs/>
          <w:color w:val="000000"/>
          <w:sz w:val="24"/>
          <w:szCs w:val="24"/>
          <w:lang w:eastAsia="pl-PL"/>
        </w:rPr>
        <w:t>Informacje o ofertach wariantowych</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Dopuszcza się składanie ofert wariantowych: nie</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II.2.11)</w:t>
      </w:r>
      <w:r w:rsidRPr="0011372B">
        <w:rPr>
          <w:rFonts w:ascii="Times New Roman" w:eastAsia="Times New Roman" w:hAnsi="Times New Roman" w:cs="Times New Roman"/>
          <w:b/>
          <w:bCs/>
          <w:color w:val="000000"/>
          <w:sz w:val="24"/>
          <w:szCs w:val="24"/>
          <w:lang w:eastAsia="pl-PL"/>
        </w:rPr>
        <w:t>Informacje o opcjach</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Opcje: nie</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II.2.13)</w:t>
      </w:r>
      <w:r w:rsidRPr="0011372B">
        <w:rPr>
          <w:rFonts w:ascii="Times New Roman" w:eastAsia="Times New Roman" w:hAnsi="Times New Roman" w:cs="Times New Roman"/>
          <w:b/>
          <w:bCs/>
          <w:color w:val="000000"/>
          <w:sz w:val="24"/>
          <w:szCs w:val="24"/>
          <w:lang w:eastAsia="pl-PL"/>
        </w:rPr>
        <w:t>Informacje o funduszach Unii Europejskiej</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Zamówienie dotyczy projektu/programu finansowanego ze środków Unii Europejskiej: tak</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Numer identyfikacyjny projektu: </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WND-RPLD.05.03.02-10-0021/17 z dnia 15 maja 2018 </w:t>
      </w:r>
      <w:proofErr w:type="spellStart"/>
      <w:r w:rsidRPr="0011372B">
        <w:rPr>
          <w:rFonts w:ascii="Times New Roman" w:eastAsia="Times New Roman" w:hAnsi="Times New Roman" w:cs="Times New Roman"/>
          <w:color w:val="000000"/>
          <w:sz w:val="24"/>
          <w:szCs w:val="24"/>
          <w:lang w:eastAsia="pl-PL"/>
        </w:rPr>
        <w:t>r.Projekt</w:t>
      </w:r>
      <w:proofErr w:type="spellEnd"/>
      <w:r w:rsidRPr="0011372B">
        <w:rPr>
          <w:rFonts w:ascii="Times New Roman" w:eastAsia="Times New Roman" w:hAnsi="Times New Roman" w:cs="Times New Roman"/>
          <w:color w:val="000000"/>
          <w:sz w:val="24"/>
          <w:szCs w:val="24"/>
          <w:lang w:eastAsia="pl-PL"/>
        </w:rPr>
        <w:t xml:space="preserve"> współfinansowany przez Unię Europejską z Europejskiego Funduszu Rozwoju Regionalnego RPLD.00.00.00. Regionalny Program Operacyjny Województwa Łódzkiego na lata 2014-2020 Oś priorytetowa RPLD.05.00.00. Ochrona środowiska Działanie RPLD.05.03.00. Gospodarka wodnokanalizacyjna Poddziałanie RPLD.05.03.02. Gospodarka wodnokanalizacyjna</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II.2.14)</w:t>
      </w:r>
      <w:r w:rsidRPr="0011372B">
        <w:rPr>
          <w:rFonts w:ascii="Times New Roman" w:eastAsia="Times New Roman" w:hAnsi="Times New Roman" w:cs="Times New Roman"/>
          <w:b/>
          <w:bCs/>
          <w:color w:val="000000"/>
          <w:sz w:val="24"/>
          <w:szCs w:val="24"/>
          <w:lang w:eastAsia="pl-PL"/>
        </w:rPr>
        <w:t>Informacje dodatkowe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8.2.1 Ofertę (wraz z wymaganymi załącznikami) składa się, pod rygorem nieważności, w formie elektronicznej za pośrednictwem Platformy dostępnej pod adresem: https:/gminauniejow.ezamawiajacy.pl opatrzonej kwalifikowanym podpisem elektronicznym.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8.2.1.1 Ofertę należy złożyć na Platformie pod adresem: </w:t>
      </w:r>
      <w:hyperlink r:id="rId8" w:tgtFrame="_blank" w:history="1">
        <w:r w:rsidRPr="0011372B">
          <w:rPr>
            <w:rFonts w:ascii="Times New Roman" w:eastAsia="Times New Roman" w:hAnsi="Times New Roman" w:cs="Times New Roman"/>
            <w:color w:val="0000FF"/>
            <w:sz w:val="24"/>
            <w:szCs w:val="24"/>
            <w:u w:val="single"/>
            <w:lang w:eastAsia="pl-PL"/>
          </w:rPr>
          <w:t>https://gminauniejow.ezamawiajacy.pl</w:t>
        </w:r>
      </w:hyperlink>
      <w:r w:rsidRPr="0011372B">
        <w:rPr>
          <w:rFonts w:ascii="Times New Roman" w:eastAsia="Times New Roman" w:hAnsi="Times New Roman" w:cs="Times New Roman"/>
          <w:color w:val="000000"/>
          <w:sz w:val="24"/>
          <w:szCs w:val="24"/>
          <w:lang w:eastAsia="pl-PL"/>
        </w:rPr>
        <w:t xml:space="preserve"> w zakładce „ OFERTY” do dnia 04.12 2020 r. do godz. 10:15</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W przedmiotowym postępowaniu komunikacja miedzy Zamawiającym a Wykonawcami odbywa się za pośrednictwem Platformy znajdującej się pod adresem: </w:t>
      </w:r>
      <w:hyperlink r:id="rId9" w:tgtFrame="_blank" w:history="1">
        <w:r w:rsidRPr="0011372B">
          <w:rPr>
            <w:rFonts w:ascii="Times New Roman" w:eastAsia="Times New Roman" w:hAnsi="Times New Roman" w:cs="Times New Roman"/>
            <w:color w:val="0000FF"/>
            <w:sz w:val="24"/>
            <w:szCs w:val="24"/>
            <w:u w:val="single"/>
            <w:lang w:eastAsia="pl-PL"/>
          </w:rPr>
          <w:t>https://gminauniejow.ezamawiajacy.pl</w:t>
        </w:r>
      </w:hyperlink>
      <w:r w:rsidRPr="0011372B">
        <w:rPr>
          <w:rFonts w:ascii="Times New Roman" w:eastAsia="Times New Roman" w:hAnsi="Times New Roman" w:cs="Times New Roman"/>
          <w:color w:val="000000"/>
          <w:sz w:val="24"/>
          <w:szCs w:val="24"/>
          <w:lang w:eastAsia="pl-PL"/>
        </w:rPr>
        <w:t xml:space="preserve"> w zakładce „Korespondencja”.8.1.2 Ogólne zasady korzystania z Platformy: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a) zgłoszenie do postępowania wymaga zalogowania Wykonawcy do Systemu na subdomenie gminy Uniejów; </w:t>
      </w:r>
      <w:hyperlink r:id="rId10" w:tgtFrame="_blank" w:history="1">
        <w:r w:rsidRPr="0011372B">
          <w:rPr>
            <w:rFonts w:ascii="Times New Roman" w:eastAsia="Times New Roman" w:hAnsi="Times New Roman" w:cs="Times New Roman"/>
            <w:color w:val="0000FF"/>
            <w:sz w:val="24"/>
            <w:szCs w:val="24"/>
            <w:u w:val="single"/>
            <w:lang w:eastAsia="pl-PL"/>
          </w:rPr>
          <w:t>https://gminauniejow.ezamawiajacy.pl</w:t>
        </w:r>
      </w:hyperlink>
      <w:r w:rsidRPr="0011372B">
        <w:rPr>
          <w:rFonts w:ascii="Times New Roman" w:eastAsia="Times New Roman" w:hAnsi="Times New Roman" w:cs="Times New Roman"/>
          <w:color w:val="000000"/>
          <w:sz w:val="24"/>
          <w:szCs w:val="24"/>
          <w:lang w:eastAsia="pl-PL"/>
        </w:rPr>
        <w:t xml:space="preserve">, lub </w:t>
      </w:r>
      <w:hyperlink r:id="rId11" w:tgtFrame="_blank" w:history="1">
        <w:r w:rsidRPr="0011372B">
          <w:rPr>
            <w:rFonts w:ascii="Times New Roman" w:eastAsia="Times New Roman" w:hAnsi="Times New Roman" w:cs="Times New Roman"/>
            <w:color w:val="0000FF"/>
            <w:sz w:val="24"/>
            <w:szCs w:val="24"/>
            <w:u w:val="single"/>
            <w:lang w:eastAsia="pl-PL"/>
          </w:rPr>
          <w:t>https://oneplace.marketplanet.pl</w:t>
        </w:r>
      </w:hyperlink>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b) Wykonawca po wybraniu opcji „przystąp do postępowania” zostanie przekierowany do strony </w:t>
      </w:r>
      <w:hyperlink r:id="rId12" w:tgtFrame="_blank" w:history="1">
        <w:r w:rsidRPr="0011372B">
          <w:rPr>
            <w:rFonts w:ascii="Times New Roman" w:eastAsia="Times New Roman" w:hAnsi="Times New Roman" w:cs="Times New Roman"/>
            <w:color w:val="0000FF"/>
            <w:sz w:val="24"/>
            <w:szCs w:val="24"/>
            <w:u w:val="single"/>
            <w:lang w:eastAsia="pl-PL"/>
          </w:rPr>
          <w:t>https://oneplace.marketplanet.pl</w:t>
        </w:r>
      </w:hyperlink>
      <w:r w:rsidRPr="0011372B">
        <w:rPr>
          <w:rFonts w:ascii="Times New Roman" w:eastAsia="Times New Roman" w:hAnsi="Times New Roman" w:cs="Times New Roman"/>
          <w:color w:val="000000"/>
          <w:sz w:val="24"/>
          <w:szCs w:val="24"/>
          <w:lang w:eastAsia="pl-PL"/>
        </w:rPr>
        <w:t>,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c) Rejestracja Wykonawcy trwa maksymalnie do 2 dni roboczych. W związku z tym Zamawiający zaleca Wykonawcom uwzględnienie czasu niezbędnego na rejestrację w procesie złożenia Oferty w postaci elektronicznej.</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Wykonawca wraz z potwierdzeniem złożenia wniosku rejestracyjnego otrzyma informacje, o możliwości przyspieszenia procedury założenia konta, wówczas należy skontaktować się pod numerem telefonu podanym w ww. potwierdzeniu.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8.1.3 Po założeniu konta Wykonawca ma możliwość złożenia Oferty w postępowaniu. Komunikacja między Zamawiającym a Wykonawcami, w szczególności zawiadomienia oraz informacje, przekazywane są w formie elektronicznej za pośrednictwem Platformy Zakupowej. Za datę przekazania zaświadczeń oraz informacji przyjmuje się datę ich wysłania za pośrednictwem zakładki „Korespondencja”.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9.1 Zamawiający, zgodnie z art. 45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żąda od Wykonawcy wniesienia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Wadium w wysokości: 50 000,00 PLN (słownie: pięćdziesiąt tysięcy PLN).</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9.2 Wadium może być wnoszone według wyboru Wykonawcy w jednej lub kilku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Formach wymienionych w art. 45 ust. 6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tj.:</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9.2.1 pieniądzu;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9.2.2 poręczeniach bankowych lub poręczeniach spółdzielczej kasy oszczędnościowo -</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Kredytowej, z tym że poręczenie kasy jest zawsze poręczeniem pieniężnym;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9.2.3 gwarancjach bankowych;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9.2.4 gwarancjach ubezpieczeniowych;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9.2.5 poręczeniach udzielanych przez podmioty, o których mowa w art. 6b ust. 5 pkt 2</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Ustawy z dnia 9 listopada 2000 r. o utworzeniu Polskiej Agencji Rozwoju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Przedsiębiorczości (</w:t>
      </w:r>
      <w:proofErr w:type="spellStart"/>
      <w:r w:rsidRPr="0011372B">
        <w:rPr>
          <w:rFonts w:ascii="Times New Roman" w:eastAsia="Times New Roman" w:hAnsi="Times New Roman" w:cs="Times New Roman"/>
          <w:color w:val="000000"/>
          <w:sz w:val="24"/>
          <w:szCs w:val="24"/>
          <w:lang w:eastAsia="pl-PL"/>
        </w:rPr>
        <w:t>t.j</w:t>
      </w:r>
      <w:proofErr w:type="spellEnd"/>
      <w:r w:rsidRPr="0011372B">
        <w:rPr>
          <w:rFonts w:ascii="Times New Roman" w:eastAsia="Times New Roman" w:hAnsi="Times New Roman" w:cs="Times New Roman"/>
          <w:color w:val="000000"/>
          <w:sz w:val="24"/>
          <w:szCs w:val="24"/>
          <w:lang w:eastAsia="pl-PL"/>
        </w:rPr>
        <w:t>. Dz. U z 2019 r. poz. 310).</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9.3 Wadium wnoszone w pieniądzu winno wpłynąć na konto Zamawiającego przed</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Upływem terminu składania ofert.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Wadium wnoszone w pieniądzu należy wpłacać tylko i wyłącznie na rachunek bankowy Zamawiającego: 18 8557 0009 2005 0200 0130 0026 podając w tytule wpłaty tytuł postępowania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9.4 Jeśli wadium zostało wniesione w pieniądzu, to zaleca się dołączenie do oferty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Dowodu jego wniesienia (dokonania przelewu bankowego).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9.5 W przypadku wnoszenia wadium w formie poręczenia lub gwarancji oryginał dokumentu wadium (poręczenia lub gwarancji) opatrzonego kwalifikowanym podpisem elektronicznym osób upoważnionych do jego wystawienia, Wykonawca składa załączając na Platformie w zakładce „OFERTY” – poprzez wybranie polecenia „dodaj dokument".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9.6 W przypadku składania przez Wykonawcę wadium w formie poręczenia lub</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Gwarancji, dokumenty te powinny być sporządzone zgodnie z obowiązującym prawem i zawierać co najmniej:</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9.6.1 nazwę dającego zlecenie (Wykonawcy), beneficjenta poręczenia/gwarancji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(Zamawiającego), poręczyciela/gwaranta, oraz wskazanie ich siedzib;</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9.6.2 określenie wierzytelności, która ma być zabezpieczona poręczeniem/ gwarancją,</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9.6.3 kwotę wadium,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9.6.4 termin ważności poręczenia/gwarancji – nie krótszy niż termin związania ofertą,</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9.6.5 zobowiązanie poręczyciela/gwaranta do zapłacenia kwoty wadium bezwarunkowo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Na pierwsze pisemne żądanie Zamawiającego w sytuacji, jeżeli Wykonawca: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9.6.5.1 w odpowiedzi na wezwanie, o którym mowa w art. 26 ust. 3 i 3a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Z przyczyn leżących po jego stronie, nie złożył oświadczeń lub dokumentów potwierdzających okoliczności, o których mowa w art. 25 ust. 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xml:space="preserve">, oświadczenia, o którym mowa w art. 25a ust. 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xml:space="preserve">, pełnomocnictw lub nie wyraził zgody na poprawienie omyłki, o której mowa w art. 87 ust. 2 pkt 3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co spowodowało brak możliwości wybrania oferty złożonej przez Wykonawcę, jako najkorzystniejszej.</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9.6.5.2 którego oferta została wybrana: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9.6.5.2.1 odmówił podpisania umowy w sprawie zamówienia publicznego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Na warunkach określonych w ofercie;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9.6.5.2.2 nie wniósł wymaganego zabezpieczenia należytego wykonania umowy;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9.6.5.2.3 zawarcie umowy w sprawie zamówienia publicznego stało się niemożliwe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 przyczyn leżących po stronie Wykonawcy.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9.7 W przypadku składania przez Wykonawcę wadium w formie poręczenia lub</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Gwarancji, Zamawiający nie uzna dokumentów, które nie spełniają wymagań,</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 których mowa w pkt 9.6 SIWZ.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9.8 Zamawiający zatrzyma wadium, lub dokona jego zwrotu na zasadach określonych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W art. 46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9.9 Zamawiający odrzuci ofertę Wykonawcy, który nie wniósł wadium lub wadium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Zostało wniesione w sposób nieprawidłowy na podstawie art. 89 ust. 1 pkt 7b</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sz w:val="24"/>
          <w:szCs w:val="24"/>
          <w:lang w:eastAsia="pl-PL"/>
        </w:rPr>
        <w:t>Sekcja III: Informacje o charakterze prawnym, ekonomicznym, finansowym i technicznym</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III.1)</w:t>
      </w:r>
      <w:r w:rsidRPr="0011372B">
        <w:rPr>
          <w:rFonts w:ascii="Times New Roman" w:eastAsia="Times New Roman" w:hAnsi="Times New Roman" w:cs="Times New Roman"/>
          <w:b/>
          <w:bCs/>
          <w:color w:val="000000"/>
          <w:sz w:val="24"/>
          <w:szCs w:val="24"/>
          <w:lang w:eastAsia="pl-PL"/>
        </w:rPr>
        <w:t>Warunki udziału</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III.1.1)</w:t>
      </w:r>
      <w:r w:rsidRPr="0011372B">
        <w:rPr>
          <w:rFonts w:ascii="Times New Roman" w:eastAsia="Times New Roman" w:hAnsi="Times New Roman" w:cs="Times New Roman"/>
          <w:b/>
          <w:bCs/>
          <w:color w:val="000000"/>
          <w:sz w:val="24"/>
          <w:szCs w:val="24"/>
          <w:lang w:eastAsia="pl-PL"/>
        </w:rPr>
        <w:t>Zdolność do prowadzenia działalności zawodowej, w tym wymogi związane z wpisem do rejestru zawodowego lub handlowego</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Wykaz i krótki opis warunków: </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Uporządkowanie gospodarki wodno-ściekowej w Gminie Uniejów i Aglomeracji Uniejów – zadanie 4 Rozbudowa Stacji Uzdatniania Wody w Ostrowsku: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Zamawiający nie precyzuje w tym zakresie żadnych wymagań, których spełnianie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Wykonawca jest zobowiązany wykazać w sposób </w:t>
      </w:r>
      <w:proofErr w:type="spellStart"/>
      <w:r w:rsidRPr="0011372B">
        <w:rPr>
          <w:rFonts w:ascii="Times New Roman" w:eastAsia="Times New Roman" w:hAnsi="Times New Roman" w:cs="Times New Roman"/>
          <w:color w:val="000000"/>
          <w:sz w:val="24"/>
          <w:szCs w:val="24"/>
          <w:lang w:eastAsia="pl-PL"/>
        </w:rPr>
        <w:t>szczególny.Z</w:t>
      </w:r>
      <w:proofErr w:type="spellEnd"/>
      <w:r w:rsidRPr="0011372B">
        <w:rPr>
          <w:rFonts w:ascii="Times New Roman" w:eastAsia="Times New Roman" w:hAnsi="Times New Roman" w:cs="Times New Roman"/>
          <w:color w:val="000000"/>
          <w:sz w:val="24"/>
          <w:szCs w:val="24"/>
          <w:lang w:eastAsia="pl-PL"/>
        </w:rPr>
        <w:t xml:space="preserve"> uwagi na ograniczoną liczbę miejsca w ogłoszeniu </w:t>
      </w:r>
      <w:proofErr w:type="spellStart"/>
      <w:r w:rsidRPr="0011372B">
        <w:rPr>
          <w:rFonts w:ascii="Times New Roman" w:eastAsia="Times New Roman" w:hAnsi="Times New Roman" w:cs="Times New Roman"/>
          <w:color w:val="000000"/>
          <w:sz w:val="24"/>
          <w:szCs w:val="24"/>
          <w:lang w:eastAsia="pl-PL"/>
        </w:rPr>
        <w:t>Zamawiajacy</w:t>
      </w:r>
      <w:proofErr w:type="spellEnd"/>
      <w:r w:rsidRPr="0011372B">
        <w:rPr>
          <w:rFonts w:ascii="Times New Roman" w:eastAsia="Times New Roman" w:hAnsi="Times New Roman" w:cs="Times New Roman"/>
          <w:color w:val="000000"/>
          <w:sz w:val="24"/>
          <w:szCs w:val="24"/>
          <w:lang w:eastAsia="pl-PL"/>
        </w:rPr>
        <w:t xml:space="preserve"> zamieszcza informację w zakresie RODO:19.1Zgodnie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informuje, że: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19.1.1administratorem Pani/Pana danych osobowych jest Gmina Uniejów, z siedzibą</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Ul. Błogosławionego Bogumiła 13, 99 – 210 Uniejów, telefon 63 288 97 40, fax</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val="en-US" w:eastAsia="pl-PL"/>
        </w:rPr>
      </w:pPr>
      <w:r w:rsidRPr="0011372B">
        <w:rPr>
          <w:rFonts w:ascii="Times New Roman" w:eastAsia="Times New Roman" w:hAnsi="Times New Roman" w:cs="Times New Roman"/>
          <w:color w:val="000000"/>
          <w:sz w:val="24"/>
          <w:szCs w:val="24"/>
          <w:lang w:val="en-US" w:eastAsia="pl-PL"/>
        </w:rPr>
        <w:t xml:space="preserve">63 288 97 43; 63 288 97 40 </w:t>
      </w:r>
      <w:proofErr w:type="spellStart"/>
      <w:r w:rsidRPr="0011372B">
        <w:rPr>
          <w:rFonts w:ascii="Times New Roman" w:eastAsia="Times New Roman" w:hAnsi="Times New Roman" w:cs="Times New Roman"/>
          <w:color w:val="000000"/>
          <w:sz w:val="24"/>
          <w:szCs w:val="24"/>
          <w:lang w:val="en-US" w:eastAsia="pl-PL"/>
        </w:rPr>
        <w:t>wew</w:t>
      </w:r>
      <w:proofErr w:type="spellEnd"/>
      <w:r w:rsidRPr="0011372B">
        <w:rPr>
          <w:rFonts w:ascii="Times New Roman" w:eastAsia="Times New Roman" w:hAnsi="Times New Roman" w:cs="Times New Roman"/>
          <w:color w:val="000000"/>
          <w:sz w:val="24"/>
          <w:szCs w:val="24"/>
          <w:lang w:val="en-US" w:eastAsia="pl-PL"/>
        </w:rPr>
        <w:t xml:space="preserve">. 43, </w:t>
      </w:r>
      <w:proofErr w:type="spellStart"/>
      <w:r w:rsidRPr="0011372B">
        <w:rPr>
          <w:rFonts w:ascii="Times New Roman" w:eastAsia="Times New Roman" w:hAnsi="Times New Roman" w:cs="Times New Roman"/>
          <w:color w:val="000000"/>
          <w:sz w:val="24"/>
          <w:szCs w:val="24"/>
          <w:lang w:val="en-US" w:eastAsia="pl-PL"/>
        </w:rPr>
        <w:t>adres</w:t>
      </w:r>
      <w:proofErr w:type="spellEnd"/>
      <w:r w:rsidRPr="0011372B">
        <w:rPr>
          <w:rFonts w:ascii="Times New Roman" w:eastAsia="Times New Roman" w:hAnsi="Times New Roman" w:cs="Times New Roman"/>
          <w:color w:val="000000"/>
          <w:sz w:val="24"/>
          <w:szCs w:val="24"/>
          <w:lang w:val="en-US" w:eastAsia="pl-PL"/>
        </w:rPr>
        <w:t xml:space="preserve"> e-mail: </w:t>
      </w:r>
      <w:hyperlink r:id="rId13" w:history="1">
        <w:r w:rsidRPr="0011372B">
          <w:rPr>
            <w:rFonts w:ascii="Times New Roman" w:eastAsia="Times New Roman" w:hAnsi="Times New Roman" w:cs="Times New Roman"/>
            <w:color w:val="0000FF"/>
            <w:sz w:val="24"/>
            <w:szCs w:val="24"/>
            <w:u w:val="single"/>
            <w:lang w:val="en-US" w:eastAsia="pl-PL"/>
          </w:rPr>
          <w:t>urzad@uniejow.pl</w:t>
        </w:r>
      </w:hyperlink>
      <w:r w:rsidRPr="0011372B">
        <w:rPr>
          <w:rFonts w:ascii="Times New Roman" w:eastAsia="Times New Roman" w:hAnsi="Times New Roman" w:cs="Times New Roman"/>
          <w:color w:val="000000"/>
          <w:sz w:val="24"/>
          <w:szCs w:val="24"/>
          <w:lang w:val="en-US"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18.1.2inspektorem ochrony danych osobowych w Gminie Uniejów jest Pan Andrzej Olszak, kontakt: adres e-mail:</w:t>
      </w:r>
      <w:hyperlink r:id="rId14" w:history="1">
        <w:r w:rsidRPr="0011372B">
          <w:rPr>
            <w:rFonts w:ascii="Times New Roman" w:eastAsia="Times New Roman" w:hAnsi="Times New Roman" w:cs="Times New Roman"/>
            <w:color w:val="0000FF"/>
            <w:sz w:val="24"/>
            <w:szCs w:val="24"/>
            <w:u w:val="single"/>
            <w:lang w:eastAsia="pl-PL"/>
          </w:rPr>
          <w:t>daneosobowe@uniejow.pl</w:t>
        </w:r>
      </w:hyperlink>
      <w:r w:rsidRPr="0011372B">
        <w:rPr>
          <w:rFonts w:ascii="Times New Roman" w:eastAsia="Times New Roman" w:hAnsi="Times New Roman" w:cs="Times New Roman"/>
          <w:color w:val="000000"/>
          <w:sz w:val="24"/>
          <w:szCs w:val="24"/>
          <w:lang w:eastAsia="pl-PL"/>
        </w:rPr>
        <w:t>*, telefon 888-259-832*;</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Pani/Pana dane osobowe przetwarzane będą na podstawie art. 6 ust. 1 lit. c RODO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 celu związanym z postępowaniem o udzielenie zamówienia publicznego ZP.271.30.2020 AB</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Prowadzonym w trybie przetargu nieograniczonego.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19.1.3odbiorcami Pani/Pana danych osobowych będą osoby lub podmioty, którym udostępniona zostanie dokumentacja postępowania w oparciu o art. 8 oraz art. 96 ust. 3 ustawy z dnia 29 stycznia 2004 r. – Prawo zamówień publicznych (Dz. U. z 2017 r. poz. 1579 z </w:t>
      </w:r>
      <w:proofErr w:type="spellStart"/>
      <w:r w:rsidRPr="0011372B">
        <w:rPr>
          <w:rFonts w:ascii="Times New Roman" w:eastAsia="Times New Roman" w:hAnsi="Times New Roman" w:cs="Times New Roman"/>
          <w:color w:val="000000"/>
          <w:sz w:val="24"/>
          <w:szCs w:val="24"/>
          <w:lang w:eastAsia="pl-PL"/>
        </w:rPr>
        <w:t>późn</w:t>
      </w:r>
      <w:proofErr w:type="spellEnd"/>
      <w:r w:rsidRPr="0011372B">
        <w:rPr>
          <w:rFonts w:ascii="Times New Roman" w:eastAsia="Times New Roman" w:hAnsi="Times New Roman" w:cs="Times New Roman"/>
          <w:color w:val="000000"/>
          <w:sz w:val="24"/>
          <w:szCs w:val="24"/>
          <w:lang w:eastAsia="pl-PL"/>
        </w:rPr>
        <w:t xml:space="preserve">. zm.), dalej „ustawa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19.1.4Pani/Pana dane osobowe będą przechowywane, zgodnie z art. 97 ust. 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przez okres 10 lat od dnia zakończenia postępowania o udzielenie zamówienia, a jeżeli czas trwania umowy przekracza 10 lat, okres przechowywania obejmuje cały czas trwania umowy.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19.1.5obowiązek podania przez Panią/Pana danych osobowych bezpośrednio Pani/Pana dotyczących jest wymogiem ustawowym określonym w przepisach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xml:space="preserve">, związanym z udziałem w postępowaniu o udzielenie zamówienia publicznego; konsekwencje niepodania określonych danych wynikają z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19.1.6w odniesieniu do Pani/Pana danych osobowych decyzje nie będą podejmowane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 sposób zautomatyzowany, stosowanie do art. 22 RODO;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19.1.7posiada Pani/Pan:</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19.1.7.1na podstawie art. 15 RODO prawo dostępu do danych osobowych Pani/Pana dotyczących;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19.1.7.1.1na podstawie art. 16 RODO prawo do sprostowania Pani/Pana danych osobowych **;</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19.1.7.1.2 na podstawie art. 18 RODO prawo żądania od administratora ograniczenia przetwarzania danych osobowych z zastrzeżeniem przypadków, o których mowa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 art. 18 ust. 2 RODO ***;</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19.1.7.1.3prawo do wniesienia skargi do Prezesa Urzędu Ochrony Danych Osobowych,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Gdy uzna Pani/Pan, że przetwarzanie danych osobowych Pani/Pana dotyczących narusza przepisy RODO;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19.1.8nie przysługuje Pani/Panu: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19.1.8.1 w związku z art. 17 ust. 3 lit. b, d lub e RODO prawo do usunięcia danych osobowych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Prawo do przenoszenia danych osobowych, o którym mowa w art. 20 RODO;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19.1.8.2 na podstawie art. 21 RODO prawo sprzeciwu, wobec przetwarzania danych osobowych, gdyż podstawą prawną przetwarzania Pani/Pana danych osobowych jest art. 6 ust. 1 lit. c RODO.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_________________</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Wyjaśnienie: informacja w tym zakresie jest wymagana, jeżeli w odniesieniu do danego administratora lub podmiotu przetwarzającego istnieje obowiązek wyznaczenia inspektora ochrony danych osobowych.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Wyjaśnienie: skorzystanie z prawa do sprostowania nie może skutkować zmianą wyniku postępowania o udzielenie zamówienia publicznego ani zmianą postanowień umowy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W zakresie niezgodnym z ustawą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xml:space="preserve"> oraz nie może naruszać integralności protokołu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Oraz jego załączników.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Wyjaśnienie: prawo do ograniczenia przetwarzania nie ma zastosowania w odniesieniu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Do przechowywania, w celu zapewnienia korzystania ze środków ochrony prawnej lub w celu ochrony praw innej osoby fizycznej lub prawnej, lub z uwagi na ważne względy interesu publicznego Unii Europejskiej lub państwa członkowskiego.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 rozporządzenie Parlamentu Europejskiego i Rady (UE) 2016/679 z dnia 27 kwietnia 2016 r. w sprawie ochrony osób fizycznych w związku z przetwarzaniem danych osobowych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I w sprawie swobodnego przepływu takich danych oraz uchylenia dyrektywy 95/46/WE (ogólne rozporządzenie o ochronie danych) (Dz. Urz. UE L 119 z 04.05.2016, str. 1).</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III.1.2)</w:t>
      </w:r>
      <w:r w:rsidRPr="0011372B">
        <w:rPr>
          <w:rFonts w:ascii="Times New Roman" w:eastAsia="Times New Roman" w:hAnsi="Times New Roman" w:cs="Times New Roman"/>
          <w:b/>
          <w:bCs/>
          <w:color w:val="000000"/>
          <w:sz w:val="24"/>
          <w:szCs w:val="24"/>
          <w:lang w:eastAsia="pl-PL"/>
        </w:rPr>
        <w:t>Sytuacja ekonomiczna i finansowa</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Wykaz i krótki opis kryteriów kwalifikacji: </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Uporządkowanie gospodarki wodno-ściekowej w Gminie Uniejów i Aglomeracji Uniejów – zadanie 4 Rozbudowa Stacji Uzdatniania Wody w Ostrowsku: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Warunek sytuacji finansowej zostanie uznany za spełniony, jeżeli Wykonawca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Wykaże, że dysponuje środkami finansowymi lub posiada zdolność kredytową na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Kwotę 500 000,00 PLN.</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Uwaga: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Dla potrzeb oceny spełniania warunku określonego, powyżej, jeśli wartość lub wartości zostaną podane w walutach innych niż PLN, Zamawiający przyjmie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Średni kurs danej waluty publikowany przez Narodowy Bank Polski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 dniu publikacji ogłoszenia o zamówieniu w Dzienniku Urzędowym Unii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Europejskiej. Jeżeli w dniu publikacji ogłoszenia o zamówieniu w Dzienniku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Urzędowym Unii Europejskiej, Narodowy Bank Polski nie publikuje średniego kursu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Danej waluty, za podstawę przeliczenia przyjmuje się średni kurs waluty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Publikowany pierwszego dnia, po dniu publikacji ogłoszenia o zamówieniu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 Dzienniku Urzędowym Unii Europejskiej, w którym zostanie on opublikowany.7.4.1 W celu potwierdzenia spełniania przez Wykonawcę warunków udziału w postępowaniu dotyczących sytuacji finansowej Zamawiający żąda następujących dokumentów: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7.4.1.1 Informacji banku lub spółdzielczej kasy oszczędnościowo-kredytowej potwierdzającej wysokość posiadanych środków finansowych lub zdolność kredytową wykonawcy, wystawionej nie wcześniej niż 1 miesiąc przed upływem terminu składania ofert.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Jeżeli z uzasadnionej przyczyny Wykonawca nie może złożyć dokumentów dotyczących sytuacji finansowej wymaganych przez Zamawiającego, może złożyć inny dokument, który w wystarczający sposób potwierdza spełnienie opisanego przez zamawiającego warunku udziału w postępowaniu.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Pozostałe informacje: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7.2 DO OFERTY WYKONAWCA DOŁĄCZA w celu wstępnego potwierdzenia,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Że nie podlega wykluczeniu oraz spełnia warunki udziału w postępowaniu: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7.2.1 aktualny na dzień składania ofert dokument Jednolity Europejski Dokument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Zamówienia (zwanym dalej jednolity dokument JEDZ) – w formie elektronicznej,</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Wypełniony wg wzoru stanowiącego Załącznik nr 2 do SIWZ oraz zgodnie z instrukcją wypełniania dostępną pod adresem internetowym: </w:t>
      </w:r>
      <w:hyperlink r:id="rId15" w:tgtFrame="_blank" w:history="1">
        <w:r w:rsidRPr="0011372B">
          <w:rPr>
            <w:rFonts w:ascii="Times New Roman" w:eastAsia="Times New Roman" w:hAnsi="Times New Roman" w:cs="Times New Roman"/>
            <w:color w:val="0000FF"/>
            <w:sz w:val="24"/>
            <w:szCs w:val="24"/>
            <w:u w:val="single"/>
            <w:lang w:eastAsia="pl-PL"/>
          </w:rPr>
          <w:t>https://www.uzp.gov.pl/baza-wiedzy/jednolity-europejski-dokument-zamowienia</w:t>
        </w:r>
      </w:hyperlink>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Uwaga: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 odniesieniu do Kryteriów kwalifikacji Część IV dokumentu JEDZ – Wykonawca może ograniczyć się do wypełnienia wyłącznie Sekcji α. Tym samym, Wykonawca nie musi wypełniać żadnej z pozostałych sekcji części IV JEDZ: Kryteria Kwalifikacji.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7.2.1.1 Jeżeli Wykonawca powołuje się na zasoby innych podmiotów, w celu wykazania braku istnienia wobec nich podstaw wykluczenia oraz spełnienia w zakresie, w jakim powołuje się na ich zasoby, warunków udziału w postępowaniu, w myśl art. 25a ust. 3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ma obowiązek przedstawić dla każdego z podmiotów, których to dotyczy – odrębny jednolity dokument JEDZ.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7.2.1.2 W przypadku wspólnego ubiegania się o zamówienie przez Wykonawców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Jednolity dokument JEDZ składa każdy z Wykonawców wspólnie ubiegających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Się o zamówienie. Wykonawca może wykorzystać w jednolitym dokumencie (JEDZ) nadal aktualne informacje zawarte w innym jednolitym dokumencie (JEDZ) złożonym w odrębnym postępowaniu o udzielenie zamówienia. Wykonawcy wspólnie ubiegający się o udzielenie zamówienia mogą wykazać łącznie spełnianie warunków udziału w postępowaniu, określonych w pkt 5.1 SIWZ.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Uwaga: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Dokument JEDZ sporządza się pod rygorem nieważności, w postaci elektronicznej i opatruje się kwalifikowanym podpisem elektronicznym.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7.2.2 Zobowiązanie podmiotu udostępniającego swoje zasoby na potrzeby Wykonawcy składającego ofertę – jeśli dotyczy (projekt zobowiązania stanowi Załącznik nr 6 do SIWZ), W celu oceny, czy Wykonawca będzie dysponował niezbędnymi zasobami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 stopniu umożliwiającym należyte wykonanie zamówienia publicznego oraz oceny czy stosunek łączący wykonawcę z tymi podmiotami gwarantuje rzeczywisty dostęp do ich zasobów, ww. dokument, winien określać w szczególności: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7.2.2.1 zakres dostępnych wykonawcy zasobów innego podmiotu;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7.2.2.2 sposób wykorzystania zasobów innego podmiotu, przez wykonawcę, przy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Wykonywaniu zamówienia publicznego;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7.2.2.3 zakres i okres udziału innego podmiotu przy wykonywaniu zamówienia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Publicznego;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7.2.2.4 czy podmiot, na zdolnościach, którego wykonawca polega w odniesieniu do warunków udziału w postępowaniu dotyczących wykształcenia, kwalifikacji zawodowych lub doświadczenia, zrealizuje roboty budowlane lub usługi, których wskazane zdolności dotyczą.</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PODSTAWY WYKLUCZENIA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6.1 O udzielenie zamówienia mogą ubiegać się Wykonawcy, którzy nie podlegają</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Wykluczeniu z udziału w postępowaniu.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6.2 Z postępowania o udzielenie zamówienia publicznego Zamawiający wykluczy: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6.2.1 Wykonawców w okolicznościach, o których mowa w art. 24 ust.1 pkt 12-23</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I ust. 5 pkt 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każdy z tych Wykonawców składa dokumenty wymienione w pkt 7.4.3.1 – 7.4.3.4 SIWZ.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6.2.2 Wykonawców wspólnie ubiegający się o udzielenie zamówienia, jeżeli chociaż w odniesieniu do jednego z nich zaistnieją okoliczności, o których mowa w art. 24 ust. 1 pkt 12-23 i ust. 5 pkt 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każdy z tych Wykonawców składa dokumenty wymienione w pkt 7.4.3.1 – 7.4.3.4 SIWZ.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6.2.3 Podmioty, na których zasoby powołuje się Wykonawca, jeżeli w odniesieniu do nich zaistnieją okoliczności, o których mowa w art. 24 ust. 1 pkt 13-22 i ust. 5 pkt 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każdy z tych podmiotów składa dokumenty wymienione w pkt 7.4.3.1 – 7.4.3.4 SIWZ.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6.3 Wykonawca, który podlega wykluczeniu na podstawie art. 24 ust. 1 pkt 13 i 14 oraz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16–20 lub ust. 5 pkt 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6.4 Wykonawca nie podlega wykluczeniu, jeżeli Zamawiający, uwzględniając wagę i szczególne okoliczności czynu Wykonawcy, uzna za wystarczające dowody przedstawione na podstawie pkt 6.3 SIWZ.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WYKONAWCA BEZ WEZWANIA ZAMAWIAJĄCEGO zobowiązany jest,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 terminie 3 dni od zamieszczenia na stronie internetowej informacji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Z otwarcia ofert przekazać Zamawiającemu oświadczenie o przynależności lub braku przynależności do tej samej grupy kapitałowej, o której mowa w art. 24 ust. 1 pkt 23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xml:space="preserve"> (wzór - Załącznik nr 5 do SIWZ). - powyższy dokument należy przesłać za pośrednictwem platformy, poprzez zakładkę „Korespondencja”. Wraz ze złożeniem oświadczenia, Wykonawca może przedstawić dowody, że powiązania z innym wykonawcą nie prowadzą do zakłócenia konkurencji w postępowaniu o udzielenie zamówienia.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 przypadku wspólnego ubiegania się o zamówienie przez Wykonawców oświadczenie o przynależności lub braku przynależności do tej samej grupy kapitałowej, składa każdy z Wykonawców.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11.18 Na ofertę składają się następujące dokumenty: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11.18.1 Formularz ofertowy przygotowany wg wzoru - Załącznika nr 1 do SIWZ.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11.18.2 zbiorcze zestawienie kosztów sporządzone na podstawie dołączonych przedmiarów i dokumentacji Załącznik nr 1.1 do SIWZ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11.18.3 JEDZ przygotowany wg wzoru - Załącznik nr 2 do SIWZ.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11.18.4 JEDZ w zakresie podmiotu trzeciego na zasobach, którego Wykonawca polega (jeżeli dotyczy).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11.18.5 Zobowiązanie podmiotu udostępniającego swoje zasoby na potrzeby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Wykonawcy składającego ofertę (jeśli dotyczy, projekt zobowiązania stanowi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Załącznik nr 6 do SIWZ).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11.18.6 Pełnomocnictwo/pełnomocnictwa dla osoby/osób podpisujących ofertę, jeżeli oferta jest podpisana przez pełnomocnika.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11.18.7 W przypadku składania oferty przez Wykonawców wspólnie ubiegających się</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 udzielenie zamówienia - pełnomocnictwo do reprezentowania wszystkich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Wykonawców wspólnie ubiegających się o udzielenie zamówienia, ewentualnie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Umowę o współdziałaniu, z której będzie wynikać przedmiotowe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Pełnomocnictwo. Pełnomocnik może być ustanowiony do reprezentowania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Wykonawców w postępowaniu albo reprezentowania w postępowaniu 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Zawarcia umowy.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11.18.8 Oświadczenia i/lub dokumenty na podstawie, których, Zamawiający dokona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Oceny skuteczności zastrzeżenia informacji zawartych w ofercie, stanowiących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Tajemnicę przedsiębiorstwa, w rozumieniu przepisów o zwalczaniu nieuczciwej</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Konkurencji, (jeżeli Wykonawca zastrzega takie informacje).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11.19 Wykonawca może przed upływem terminu do składania ofert zmienić lub wycofać ofertę</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11.20 Wykonawca po upływie terminu do składania ofert nie może skutecznie dokonać zmiany ani wycofać złożonej oferty.</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III.1.3)</w:t>
      </w:r>
      <w:r w:rsidRPr="0011372B">
        <w:rPr>
          <w:rFonts w:ascii="Times New Roman" w:eastAsia="Times New Roman" w:hAnsi="Times New Roman" w:cs="Times New Roman"/>
          <w:b/>
          <w:bCs/>
          <w:color w:val="000000"/>
          <w:sz w:val="24"/>
          <w:szCs w:val="24"/>
          <w:lang w:eastAsia="pl-PL"/>
        </w:rPr>
        <w:t>Zdolność techniczna i kwalifikacje zawodowe</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Wykaz i krótki opis kryteriów kwalifikacji: </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Uporządkowanie gospodarki wodno-ściekowej w Gminie Uniejów i Aglomeracji Uniejów – zadanie 4 Rozbudowa Stacji Uzdatniania Wody w Ostrowsku: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5.1.3.1 Warunek zdolności technicznej zostanie uznany za spełniony, jeżeli Wykonawca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Wykaże, że wykonał należycie oraz zgodnie z przepisami prawa budowlanego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I prawidłowo ukończył nie wcześniej niż w okresie ostatnich 5 lat przed upływem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Terminu składania ofert, a jeżeli okres prowadzenia działalności jest krótszy -</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 tym okresie: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Wykonał min. 1 robotę polegającą na budowie lub przebudowie lub rozbudowie lub modernizacji Stacji Uzdatniania Wody o wartości robót min. 1.000.000,00 zł brutto (słownie: jeden milion złotych 00/100 PLN)</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Uwaga: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 Jeżeli Wykonawca wykazuje doświadczenie nabyte w ramach kontraktu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(zamówienia/umowy) realizowanego przez wykonawców wspólnie ubiegających się o udzielenie zamówienia (konsorcjum), Zamawiający nie dopuszcza by Wykonawca polegał na doświadczeniu grupy wykonawców, której był członkiem, jeżeli faktycznie i konkretnie nie wykonywał wykazywanego zakresu prac. Zamawiający zastrzega możliwość zwrócenia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Się do wykonawcy o wyjaśnienia w zakresie faktycznie konkretnie wykonywanego zakresu prac oraz przedstawienia stosownych dowodów np. umowy konsorcjum, z której wynika zakres obowiązków czy wystawionych przez wykonawcę faktur.</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 Zamawiający zastrzega weryfikację potwierdzenia należytego wykonania prac</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Bezpośrednio u podmiotu, na rzecz którego były wykonane.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5.1.3.2 Warunek zdolności zawodowej zostanie uznany za spełniony, jeżeli Wykonawca wykaże, że dysponuje lub będzie dysponował:</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a) 1 osobą (kierownik budowy), która będzie posiadać następujące kwalifikacje zawodowe, doświadczenie: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uprawnienia budowlane bez ograniczeń w specjalności konstrukcyjno-budowlanej</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Uprawniające do kierowania robotami budowlanymi wydane na podstawie aktualnie obowiązujących przepisów prawa (lub odpowiadające im uprawnienia wydane na podstawie wcześniej obowiązujących przepisów prawa wystarczające do realizacji przedmiotu zamówienia);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b) 1 osobą (kierownik robót sanitarnych), która będzie posiadać następujące kwalifikacje zawodowe, doświadczenie: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uprawnienia budowlane bez ograniczeń w specjalności instalacyjnej w zakresie sieci, instalacji i urządzeń cieplnych, wentylacyjnych, wodociągowych i kanalizacyjnych uprawniające do kierowania robotami budowlanymi, wydane na podstawie obecnie obowiązujących przepisów prawa (lub odpowiadające im uprawnienia wydane na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Podstawie wcześniej obowiązujących przepisów prawa, wystarczające do realizacji przedmiotu zamówienia);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c) 1 osobą (kierownik robót elektro-energetycznych), która będzie posiadać następujące kwalifikacje zawodowe, doświadczenie: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uprawnienia budowlane bez ograniczeń w specjalności instalacyjnej w zakresie sieci, instalacji i urządzeń elektrycznych i elektroenergetycznych, uprawniające do kierowania robotami budowlanymi wydane na podstawie aktualnie obowiązujących przepisów prawa (lub odpowiadające im uprawnienia wydane na podstawie wcześniej</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Obowiązujących przepisów prawa wystarczające do realizacji przedmiotu zamówienia);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Uwaga: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 Uprawnienia, o których mowa powyżej powinny być zgodne z ustawą z dnia7 lipca 1994 r. Prawo budowlane (t. j. Dz. U. z 2018 r. poz. 1202 ze zm.) lub ważne odpowiadające im kwalifikacje, nadane na podstawie wcześniej obowiązujących przepisów upoważniające do kierowania robotami budowlanymi w zakresie objętym niniejszym zamówieniem.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 W przypadku Wykonawców zagranicznych, dopuszcza się również kwalifikacje, zdobyte w innych państwach, na zasadach określonych w art.12 a ustawy Prawo budowlane, z uwzględnieniem postanowień ustawy z dnia 22 grudnia 2015 r. o zasadach uznawania kwalifikacji zawodowych nabytych w państwach członkowskich Unii Europejskiej (2018,</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Poz. 2272 ze zm.).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3) W przypadku osób będących obywatelami państw członkowskich UE, Konfederacji Szwajcarskiej lub państw członkowskich (EFTA)-stron umowy o Europejskim Obszarze Gospodarczym – prawo do wykonywania samodzielnych funkcji technicznych winno być potwierdzone odpowiednią decyzją o uznaniu kwalifikacji zawodowych lub prawa do świadczenia usług transgranicznych.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4) Dopuszcza się uprawnienia równoważne (w zakresie koniecznym do wykonania przedmiotu zamówienia) – dla osób, które posiadają uprawnienia uzyskane przed dniem wejścia w życie ustawy z dnia 7 lipca 1994 r. Prawo budowlane lub stwierdzenie posiadania przygotowania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Zawodowego do pełnienia samodzielnych funkcji technicznych w budownictwie i zachowały uprawnienia do pełnienia tych funkcji w dotychczasowym zakresie.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5) Dopuszcza się łączenie funkcji kierownika budowy/robót.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5.2 W przypadku Wykonawców wspólnie ubiegających się o udzielenie zamówienia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Spełnienie warunków udziału w postępowaniu określonych w pkt 5.1.1 - 5.1.3 SIWZ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Oceniane będzie łącznie.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Poleganie na zdolnościach lub sytuacji innych podmiotów na zasadach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Określonych w art. 22a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5.3.1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5.3.2 Wykonawca, który polega na zdolnościach lub sytuacji innych podmiotów, musi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5.3.3 Zamawiający ocenia, czy udostępniane wykonawcy przez inne podmioty zdolności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Techniczne lub zawodowe lub ich sytuacja finansowa lub ekonomiczna, pozwalają na wykazanie przez wykonawcę spełniania warunków udziału w postępowaniu oraz bada, czy nie zachodzą wobec tego podmiotu podstawy wykluczenia, o których mowa w art. 24 ust. 1 pkt 13 – 22 i ust. 5 pkt 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5.3.4 W odniesieniu do warunków dotyczących wykształcenia, kwalifikacji zawodowych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Lub doświadczenia, wykonawcy mogą polegać na zdolnościach innych podmiotów,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Jeśli podmioty te zrealizują roboty budowlane lub usługi, do realizacji,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Których te zdolności są wymagane.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5.3.5 Wykonawca, który polega na sytuacji finansowej lub ekonomicznej innych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Podmiotów, odpowiada solidarnie z podmiotem, który zobowiązał się do udostępnienia zasobów, za szkodę poniesioną przez zamawiającego powstałą wskutek nieudostępnienia tych zasobów, chyba że za nieudostępnienie zasobów nie ponosi winy.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5.4 Zamawiający może, na każdym etapie postępowania uznać, że Wykonawca nie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Posiada wymaganych zdolności, jeżeli zaangażowanie zasobów technicznych lub</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Zawodowych Wykonawcy w inne przedsięwzięcia gospodarcze wykonawcy może mieć negatywny wpływ na realizację zamówienia.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7.4.2 W celu potwierdzenia spełniania przez Wykonawcę warunków udziału w postępowaniu dotyczących zdolności technicznej lub zawodowej Zamawiający żąda następujących dokumentów: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7.4.2.1 Wykazu robót budowlanych (wzór - Załącznik nr 3 do SIWZ) wykonanych nie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Przepisami prawa budowlanego i prawidłowo ukończone, przy czym dowodami, 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Których mowa, są: referencje bądź inne dokumenty wystawione przez podmiot, na rzecz, którego roboty budowlane były wykonywane, a jeżeli z uzasadnionej przyczyny o obiektywnym charakterze Wykonawca nie jest w stanie uzyskać tych dokumentów – inne dokumenty.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7.4.2.2 wykazu osób (wzór - Załącznik nr 4 do SIWZ) skierowanych przez wykonawcę</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III.2)</w:t>
      </w:r>
      <w:r w:rsidRPr="0011372B">
        <w:rPr>
          <w:rFonts w:ascii="Times New Roman" w:eastAsia="Times New Roman" w:hAnsi="Times New Roman" w:cs="Times New Roman"/>
          <w:b/>
          <w:bCs/>
          <w:color w:val="000000"/>
          <w:sz w:val="24"/>
          <w:szCs w:val="24"/>
          <w:lang w:eastAsia="pl-PL"/>
        </w:rPr>
        <w:t>Warunki dotyczące zamówienia</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III.2.2)</w:t>
      </w:r>
      <w:r w:rsidRPr="0011372B">
        <w:rPr>
          <w:rFonts w:ascii="Times New Roman" w:eastAsia="Times New Roman" w:hAnsi="Times New Roman" w:cs="Times New Roman"/>
          <w:b/>
          <w:bCs/>
          <w:color w:val="000000"/>
          <w:sz w:val="24"/>
          <w:szCs w:val="24"/>
          <w:lang w:eastAsia="pl-PL"/>
        </w:rPr>
        <w:t>Warunki realizacji umowy: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Zamawiający, zgodnie z art. 147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xml:space="preserve">, żąda od Wykonawcy zabezpieczenia należytego wykonania umowy w wysokości 5 % ceny całkowitej podanej w </w:t>
      </w:r>
      <w:proofErr w:type="spellStart"/>
      <w:r w:rsidRPr="0011372B">
        <w:rPr>
          <w:rFonts w:ascii="Times New Roman" w:eastAsia="Times New Roman" w:hAnsi="Times New Roman" w:cs="Times New Roman"/>
          <w:color w:val="000000"/>
          <w:sz w:val="24"/>
          <w:szCs w:val="24"/>
          <w:lang w:eastAsia="pl-PL"/>
        </w:rPr>
        <w:t>ofercie.Zamawiający</w:t>
      </w:r>
      <w:proofErr w:type="spellEnd"/>
      <w:r w:rsidRPr="0011372B">
        <w:rPr>
          <w:rFonts w:ascii="Times New Roman" w:eastAsia="Times New Roman" w:hAnsi="Times New Roman" w:cs="Times New Roman"/>
          <w:color w:val="000000"/>
          <w:sz w:val="24"/>
          <w:szCs w:val="24"/>
          <w:lang w:eastAsia="pl-PL"/>
        </w:rPr>
        <w:t xml:space="preserve"> przewiduje możliwość dokonania zmian postanowień zawartej umowy w stosunku do treści oferty (w części dotyczącej przedmiotu umowy, terminów oraz wynagrodzenia). Zakres i warunki zmiany zawartej umowy oraz pozostałe kwestie związane z umową zostały szerzej opisane w pkt .18 SIWZ oraz projekcie umowy, stanowiącym załącznik do SIWZ.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sz w:val="24"/>
          <w:szCs w:val="24"/>
          <w:lang w:eastAsia="pl-PL"/>
        </w:rPr>
        <w:t>Sekcja IV: Procedura</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IV.1)</w:t>
      </w:r>
      <w:r w:rsidRPr="0011372B">
        <w:rPr>
          <w:rFonts w:ascii="Times New Roman" w:eastAsia="Times New Roman" w:hAnsi="Times New Roman" w:cs="Times New Roman"/>
          <w:b/>
          <w:bCs/>
          <w:color w:val="000000"/>
          <w:sz w:val="24"/>
          <w:szCs w:val="24"/>
          <w:lang w:eastAsia="pl-PL"/>
        </w:rPr>
        <w:t>Opis</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IV.1.1)</w:t>
      </w:r>
      <w:r w:rsidRPr="0011372B">
        <w:rPr>
          <w:rFonts w:ascii="Times New Roman" w:eastAsia="Times New Roman" w:hAnsi="Times New Roman" w:cs="Times New Roman"/>
          <w:b/>
          <w:bCs/>
          <w:color w:val="000000"/>
          <w:sz w:val="24"/>
          <w:szCs w:val="24"/>
          <w:lang w:eastAsia="pl-PL"/>
        </w:rPr>
        <w:t>Rodzaj procedury</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Procedura otwarta</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IV.1.3)</w:t>
      </w:r>
      <w:r w:rsidRPr="0011372B">
        <w:rPr>
          <w:rFonts w:ascii="Times New Roman" w:eastAsia="Times New Roman" w:hAnsi="Times New Roman" w:cs="Times New Roman"/>
          <w:b/>
          <w:bCs/>
          <w:color w:val="000000"/>
          <w:sz w:val="24"/>
          <w:szCs w:val="24"/>
          <w:lang w:eastAsia="pl-PL"/>
        </w:rPr>
        <w:t>Informacje na temat umowy ramowej lub dynamicznego systemu zakupów</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IV.1.8)</w:t>
      </w:r>
      <w:r w:rsidRPr="0011372B">
        <w:rPr>
          <w:rFonts w:ascii="Times New Roman" w:eastAsia="Times New Roman" w:hAnsi="Times New Roman" w:cs="Times New Roman"/>
          <w:b/>
          <w:bCs/>
          <w:color w:val="000000"/>
          <w:sz w:val="24"/>
          <w:szCs w:val="24"/>
          <w:lang w:eastAsia="pl-PL"/>
        </w:rPr>
        <w:t>Informacje na temat Porozumienia w sprawie zamówień rządowych (GPA)</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Zamówienie jest objęte Porozumieniem w sprawie zamówień rządowych: nie</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IV.2)</w:t>
      </w:r>
      <w:r w:rsidRPr="0011372B">
        <w:rPr>
          <w:rFonts w:ascii="Times New Roman" w:eastAsia="Times New Roman" w:hAnsi="Times New Roman" w:cs="Times New Roman"/>
          <w:b/>
          <w:bCs/>
          <w:color w:val="000000"/>
          <w:sz w:val="24"/>
          <w:szCs w:val="24"/>
          <w:lang w:eastAsia="pl-PL"/>
        </w:rPr>
        <w:t>Informacje administracyjne</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IV.2.2)</w:t>
      </w:r>
      <w:r w:rsidRPr="0011372B">
        <w:rPr>
          <w:rFonts w:ascii="Times New Roman" w:eastAsia="Times New Roman" w:hAnsi="Times New Roman" w:cs="Times New Roman"/>
          <w:b/>
          <w:bCs/>
          <w:color w:val="000000"/>
          <w:sz w:val="24"/>
          <w:szCs w:val="24"/>
          <w:lang w:eastAsia="pl-PL"/>
        </w:rPr>
        <w:t>Termin składania ofert lub wniosków o dopuszczenie do udziału</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Data: 04/12/2020</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Czas lokalny: 10:15</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IV.2.3)</w:t>
      </w:r>
      <w:r w:rsidRPr="0011372B">
        <w:rPr>
          <w:rFonts w:ascii="Times New Roman" w:eastAsia="Times New Roman" w:hAnsi="Times New Roman" w:cs="Times New Roman"/>
          <w:b/>
          <w:bCs/>
          <w:color w:val="000000"/>
          <w:sz w:val="24"/>
          <w:szCs w:val="24"/>
          <w:lang w:eastAsia="pl-PL"/>
        </w:rPr>
        <w:t>Szacunkowa data wysłania zaproszeń do składania ofert lub do udziału wybranym kandydatom</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IV.2.4)</w:t>
      </w:r>
      <w:r w:rsidRPr="0011372B">
        <w:rPr>
          <w:rFonts w:ascii="Times New Roman" w:eastAsia="Times New Roman" w:hAnsi="Times New Roman" w:cs="Times New Roman"/>
          <w:b/>
          <w:bCs/>
          <w:color w:val="000000"/>
          <w:sz w:val="24"/>
          <w:szCs w:val="24"/>
          <w:lang w:eastAsia="pl-PL"/>
        </w:rPr>
        <w:t>Języki, w których można sporządzać oferty lub wnioski o dopuszczenie do udziału:</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Polski</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IV.2.6)</w:t>
      </w:r>
      <w:r w:rsidRPr="0011372B">
        <w:rPr>
          <w:rFonts w:ascii="Times New Roman" w:eastAsia="Times New Roman" w:hAnsi="Times New Roman" w:cs="Times New Roman"/>
          <w:b/>
          <w:bCs/>
          <w:color w:val="000000"/>
          <w:sz w:val="24"/>
          <w:szCs w:val="24"/>
          <w:lang w:eastAsia="pl-PL"/>
        </w:rPr>
        <w:t>Minimalny okres, w którym oferent będzie związany ofertą</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Okres w miesiącach: 2 (od ustalonej daty składania ofert)</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IV.2.7)</w:t>
      </w:r>
      <w:r w:rsidRPr="0011372B">
        <w:rPr>
          <w:rFonts w:ascii="Times New Roman" w:eastAsia="Times New Roman" w:hAnsi="Times New Roman" w:cs="Times New Roman"/>
          <w:b/>
          <w:bCs/>
          <w:color w:val="000000"/>
          <w:sz w:val="24"/>
          <w:szCs w:val="24"/>
          <w:lang w:eastAsia="pl-PL"/>
        </w:rPr>
        <w:t>Warunki otwarcia ofert</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Data: 04/12/2020</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Czas lokalny: 10:30</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Miejsce: </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Otwarcie ofert jest jawne i nastąpi w siedzibie Zamawiającego: ul. Błogosławionego Bogumiła 13, 99-210 Uniejów pok. Nr 6a w dniu 04. 12.2020 r. o godz. 10:30</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12.4 Otwarcie ofert nastąpi poprzez upublicznienie wczytanych na Platformie Ofert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12.5. Informacja z otwarcia Ofert opublikowana zostanie na stronie internetowej Zamawiającego oraz na Platformie w zakładce „Dokumenty zamówienia” w folder</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sz w:val="24"/>
          <w:szCs w:val="24"/>
          <w:lang w:eastAsia="pl-PL"/>
        </w:rPr>
        <w:t>Sekcja VI: Informacje uzupełniające</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VI.1)</w:t>
      </w:r>
      <w:r w:rsidRPr="0011372B">
        <w:rPr>
          <w:rFonts w:ascii="Times New Roman" w:eastAsia="Times New Roman" w:hAnsi="Times New Roman" w:cs="Times New Roman"/>
          <w:b/>
          <w:bCs/>
          <w:color w:val="000000"/>
          <w:sz w:val="24"/>
          <w:szCs w:val="24"/>
          <w:lang w:eastAsia="pl-PL"/>
        </w:rPr>
        <w:t>Informacje o powtarzającym się charakterze zamówienia</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Jest to zamówienie o charakterze powtarzającym się: nie</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VI.3)</w:t>
      </w:r>
      <w:r w:rsidRPr="0011372B">
        <w:rPr>
          <w:rFonts w:ascii="Times New Roman" w:eastAsia="Times New Roman" w:hAnsi="Times New Roman" w:cs="Times New Roman"/>
          <w:b/>
          <w:bCs/>
          <w:color w:val="000000"/>
          <w:sz w:val="24"/>
          <w:szCs w:val="24"/>
          <w:lang w:eastAsia="pl-PL"/>
        </w:rPr>
        <w:t>Informacje dodatkowe: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Zgodnie z art. 24aa ust. 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Zamawiający najpierw dokona oceny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Ofert, a następnie zbada czy Wykonawca, którego oferta została oceniona, jako najkorzystniejsza, nie podlega wykluczeniu oraz spełnia warunki udziału w postępowaniu.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7.4.3 W celu wykazania braku podstaw do wykluczenia z postępowania o udzielenie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Zamówienia wykonawcy, Zamawiający żąda następujących dokumentów: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7.4.3.1 informacje z Krajowego Rejestru Karnego w zakresie określonym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W art. 24 ust. 1 pkt 13, 14 i 21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xml:space="preserve"> wystawione nie wcześniej niż 6 miesięcy przed upływem terminu składania ofert; Jeżeli Wykonawca ma siedzibę lub miejsce zamieszkania poza terytorium Rzeczypospolitej Polskiej, zamiast ww. dokumentów składa informację</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z zachowaniem powyższego terminu.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7.4.3.2 w zakresie określonym w art. 24 ust. 1 pkt. 15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xml:space="preserve"> - oświadczenie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 braku wydania wobec Wykonawcy prawomocnego wyroku sądu lub</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Ostatecznej decyzji administracyjnej o zaleganiu z uiszczaniem podatków, opłat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Lub składek na ubezpieczenia społeczne lub zdrowotne albo – w przypadku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Wydania takiego wyroku lub decyzji – dokumentów potwierdzających dokonanie płatności tych należności wraz z ewentualnymi odsetkami lub grzywnami lub zawarcie wiążącego porozumienia w sprawie spłat tych należności.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7.4.3.3 w zakresie określonym w art. 24 ust. 1 pkt. 22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xml:space="preserve"> - oświadczenie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Wykonawcy o braku orzeczenia wobec niego tytułem środka zapobiegawczego zakazu ubiegania się o zamówienia publiczne.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7.4.3.4 w zakresie określonym w art. 24 ust. 5 pkt 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xml:space="preserve"> – odpisu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 przypadku wypełnienia w JEDZ w części IV.A pkt 1 (Figuruje w odpowiednim rejestrze zawodowym lub handlowym prowadzonym w państwie członkowskim siedziby wykonawcy) Zamawiający pobierze samodzielnie z tych baz danych wskazane przez Wykonawcę</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Oświadczenia/dokumenty.</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Jeżeli Wykonawca ma siedzibę lub miejsce zamieszkania poza terytorium Rzeczypospolitej Polskiej, zamiast ww. dokumentu składa dokument wystawiony w kraju, w którym ma siedzibę lub miejsce zamieszkania, potwierdzający, że nie otwarto jego likwidacji ani nie ogłoszono upadłości, wystawiony nie wcześniej niż 6 miesięcy przed upływem terminu składania ofert.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7.5 Podmioty mające siedzibę lub miejsce zamieszkania poza terytorium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Rzeczypospolitej Polskiej.</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7.5.1 Jeżeli wykonawca ma siedzibę lub miejsce zamieszkania poza terytorium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Rzeczypospolitej Polskiej, zamiast dokumentów, o których mowa 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a) pkt 7.4.2.1 -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Dokument powinien być wystawiony nie wcześniej niż 6 miesięcy przed upływem terminu składania ofert.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b) pkt 7.4.2.4 - składa dokument lub dokumenty wystawione w kraju, w którym wykonawca ma siedzibę lub miejsce zamieszkania, potwierdzające odpowiednio, że, nie otwarto jego likwidacji ani nie ogłoszono upadłości. Dokument powinien być wystawiony nie wcześniej niż 6 miesięcy przed upływem terminu składania ofert.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7.6 Jeżeli w kraju, w którym wykonawca ma siedzibę lub miejsce zamieszkania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Miejsce zamieszkania tej osoby. Dokument powinien być wystawiony nie wcześnie </w:t>
      </w:r>
      <w:proofErr w:type="spellStart"/>
      <w:r w:rsidRPr="0011372B">
        <w:rPr>
          <w:rFonts w:ascii="Times New Roman" w:eastAsia="Times New Roman" w:hAnsi="Times New Roman" w:cs="Times New Roman"/>
          <w:color w:val="000000"/>
          <w:sz w:val="24"/>
          <w:szCs w:val="24"/>
          <w:lang w:eastAsia="pl-PL"/>
        </w:rPr>
        <w:t>jniż</w:t>
      </w:r>
      <w:proofErr w:type="spellEnd"/>
      <w:r w:rsidRPr="0011372B">
        <w:rPr>
          <w:rFonts w:ascii="Times New Roman" w:eastAsia="Times New Roman" w:hAnsi="Times New Roman" w:cs="Times New Roman"/>
          <w:color w:val="000000"/>
          <w:sz w:val="24"/>
          <w:szCs w:val="24"/>
          <w:lang w:eastAsia="pl-PL"/>
        </w:rPr>
        <w:t xml:space="preserve"> 6 miesięcy przed upływem terminu składania ofert.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Informacji dotyczących tego dokumentu.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7.7 Wykonawca mający siedzibę na terytorium Rzeczypospolitej Polskiej, w odniesieniu do osoby mającej miejsce zamieszkania poza terytorium Rzeczypospolitej Polskiej, której dotyczy dokument wskazany w pkt 7.4.2.1. SIWZ, składa dokument, o którym mowa w pkt 7.5.1 lit. a) SIWZ, w zakresie określonym w art. 24 ust.1 pkt 14 i 21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Samorządu zawodowego lub gospodarczego właściwym ze względu na miejsce zamieszkania tej osoby. Dokument powinien być wystawiony nie wcześniej niż 6 miesięcy przed upływem terminu składania ofert. W przypadku wątpliwości, co do treści dokumentu złożonego przez Wykonawcę, Zamawiający może zwrócić się do właściwych organów kraju, w którym miejsce zamieszkania ma osoba, której dokument dotyczy, o udzielenie niezbędnych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Informacji dotyczących tego dokument.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7.8 Zamawiający na każdym etapie postępowania może wezwać Wykonawców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Do złożenia wszystkich lub niektórych oświadczeń lub dokumentów potwierdzających, że nie podlega wykluczeniu, spełnia warunku udziału w postępowaniu, a jeżeli zachodzi uzasadniona podstawa do uznania, że złożone uprzednio oświadczenia lub dokumenty nie są już aktualne, do złożenia aktualnych oświadczeń lub dokumentów.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7.9 Zamawiający może wykluczyć Wykonawcę na każdym etapie postępowania o udzielenie zamówienia.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7.10 Wykonawca nie jest obowiązany do złożenia oświadczeń lub dokumentów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Potwierdzających okoliczności, o których mowa w art. 25 ust. 1 pkt 1 i 3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(t. j. Dz. U. z 2019 r. poz. 700 ze zm.).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7.11 W przypadku wskazania przez Wykonawcę dostępności wymaganych oświadczeń lub dokumentów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7.12 W przypadku wskazania przez Wykonawcę wymaganych oświadczeń lub dokumentów, które znajdują się w posiadaniu Zamawiającego, w szczególności oświadczeń lub dokumentów przechowywanych przez Zamawiającego zgodnie z art. 97 ust. 1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xml:space="preserve">, Zamawiający w celu potwierdzenia okoliczności, o których mowa w art. 25 ust. 1 pkt 1 i 3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korzysta z posiadanych oświadczeń lub dokumentów, o ile są one aktualne.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7.13 Szczegółowa forma złożenia dokumentów lub oświadczeń, o których mowa 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Rozporządzeniu Ministra Rozwoju z dnia 26 lipca 2016 r. w sprawie rodzajów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Dokumentów, jakich może żądać zamawiający od wykonawcy w postępowaniu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 udzielenie zamówienia (Dz.U. z 2016 r. poz. 1126)</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Oraz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Rozporządzeniu Ministra Przedsiębiorczości i Technologii z dnia 16 października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2018 r. zmieniającego rozporządzenie rodzajów dokumentów, jakich może żądać</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Zamawiający od wykonawcy w postępowaniu o udzielenie zamówienia (Dz.U.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 2018 r. poz. 1993),</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Składane są w oryginale w postaci dokumentu elektronicznego lub elektronicznej kopii dokumentu lub oświadczenia poświadczonej za zgodność z oryginałem.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21.1 Zamawiający nie przewiduje: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21.1.1 zawarcia umowy ramowej,</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21.1.2 składania ofert wariantowych i częściowych,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21.1.3 prawa opcji,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21.1.4 udzielenia zamówienia, o którym mowa w art. 67 ust. 1 pkt 6 ustawy </w:t>
      </w:r>
      <w:proofErr w:type="spellStart"/>
      <w:r w:rsidRPr="0011372B">
        <w:rPr>
          <w:rFonts w:ascii="Times New Roman" w:eastAsia="Times New Roman" w:hAnsi="Times New Roman" w:cs="Times New Roman"/>
          <w:color w:val="000000"/>
          <w:sz w:val="24"/>
          <w:szCs w:val="24"/>
          <w:lang w:eastAsia="pl-PL"/>
        </w:rPr>
        <w:t>Pzp</w:t>
      </w:r>
      <w:proofErr w:type="spellEnd"/>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21.1.5 rozliczania w walutach obcych,</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21.1.6 aukcji elektronicznej,</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21.1.7 dynamicznego systemu zakupów</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21.1.8 zwrotu kosztów udziału w postępowaniu,</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21.1.9 wprowadzenia zastrzeżenia obowiązku osobistego wykonania przez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Wykonawcę kluczowych części zamówienia,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21.2 Zamawiający nie prowadził dialogu technicznego.</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21.3 Zakres i warunki zmiany zawartej umowy oraz pozostałe kwestie związane</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Z umową zostały określone w projekcie umowy.</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VI.4)</w:t>
      </w:r>
      <w:r w:rsidRPr="0011372B">
        <w:rPr>
          <w:rFonts w:ascii="Times New Roman" w:eastAsia="Times New Roman" w:hAnsi="Times New Roman" w:cs="Times New Roman"/>
          <w:b/>
          <w:bCs/>
          <w:color w:val="000000"/>
          <w:sz w:val="24"/>
          <w:szCs w:val="24"/>
          <w:lang w:eastAsia="pl-PL"/>
        </w:rPr>
        <w:t>Procedury odwoławcze</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VI.4.1)</w:t>
      </w:r>
      <w:r w:rsidRPr="0011372B">
        <w:rPr>
          <w:rFonts w:ascii="Times New Roman" w:eastAsia="Times New Roman" w:hAnsi="Times New Roman" w:cs="Times New Roman"/>
          <w:b/>
          <w:bCs/>
          <w:color w:val="000000"/>
          <w:sz w:val="24"/>
          <w:szCs w:val="24"/>
          <w:lang w:eastAsia="pl-PL"/>
        </w:rPr>
        <w:t>Organ odpowiedzialny za procedury odwoławcze</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Oficjalna nazwa: Krajowa Izba Odwoławcza</w:t>
      </w:r>
      <w:r w:rsidRPr="0011372B">
        <w:rPr>
          <w:rFonts w:ascii="Times New Roman" w:eastAsia="Times New Roman" w:hAnsi="Times New Roman" w:cs="Times New Roman"/>
          <w:color w:val="000000"/>
          <w:sz w:val="24"/>
          <w:szCs w:val="24"/>
          <w:lang w:eastAsia="pl-PL"/>
        </w:rPr>
        <w:br/>
        <w:t>Adres pocztowy: ul. Postępu 17a</w:t>
      </w:r>
      <w:r w:rsidRPr="0011372B">
        <w:rPr>
          <w:rFonts w:ascii="Times New Roman" w:eastAsia="Times New Roman" w:hAnsi="Times New Roman" w:cs="Times New Roman"/>
          <w:color w:val="000000"/>
          <w:sz w:val="24"/>
          <w:szCs w:val="24"/>
          <w:lang w:eastAsia="pl-PL"/>
        </w:rPr>
        <w:br/>
        <w:t>Miejscowość: Warszawa</w:t>
      </w:r>
      <w:r w:rsidRPr="0011372B">
        <w:rPr>
          <w:rFonts w:ascii="Times New Roman" w:eastAsia="Times New Roman" w:hAnsi="Times New Roman" w:cs="Times New Roman"/>
          <w:color w:val="000000"/>
          <w:sz w:val="24"/>
          <w:szCs w:val="24"/>
          <w:lang w:eastAsia="pl-PL"/>
        </w:rPr>
        <w:br/>
        <w:t>Kod pocztowy: 02-676</w:t>
      </w:r>
      <w:r w:rsidRPr="0011372B">
        <w:rPr>
          <w:rFonts w:ascii="Times New Roman" w:eastAsia="Times New Roman" w:hAnsi="Times New Roman" w:cs="Times New Roman"/>
          <w:color w:val="000000"/>
          <w:sz w:val="24"/>
          <w:szCs w:val="24"/>
          <w:lang w:eastAsia="pl-PL"/>
        </w:rPr>
        <w:br/>
        <w:t>Państwo: Polska</w:t>
      </w:r>
      <w:r w:rsidRPr="0011372B">
        <w:rPr>
          <w:rFonts w:ascii="Times New Roman" w:eastAsia="Times New Roman" w:hAnsi="Times New Roman" w:cs="Times New Roman"/>
          <w:color w:val="000000"/>
          <w:sz w:val="24"/>
          <w:szCs w:val="24"/>
          <w:lang w:eastAsia="pl-PL"/>
        </w:rPr>
        <w:br/>
        <w:t xml:space="preserve">E-mail: </w:t>
      </w:r>
      <w:hyperlink r:id="rId16" w:history="1">
        <w:r w:rsidRPr="0011372B">
          <w:rPr>
            <w:rFonts w:ascii="Times New Roman" w:eastAsia="Times New Roman" w:hAnsi="Times New Roman" w:cs="Times New Roman"/>
            <w:color w:val="0000FF"/>
            <w:sz w:val="24"/>
            <w:szCs w:val="24"/>
            <w:u w:val="single"/>
            <w:lang w:eastAsia="pl-PL"/>
          </w:rPr>
          <w:t>odwolania@uzp.gov.pl</w:t>
        </w:r>
      </w:hyperlink>
      <w:r w:rsidRPr="0011372B">
        <w:rPr>
          <w:rFonts w:ascii="Times New Roman" w:eastAsia="Times New Roman" w:hAnsi="Times New Roman" w:cs="Times New Roman"/>
          <w:color w:val="000000"/>
          <w:sz w:val="24"/>
          <w:szCs w:val="24"/>
          <w:lang w:eastAsia="pl-PL"/>
        </w:rPr>
        <w:br/>
        <w:t>Tel.: +48 224587801</w:t>
      </w:r>
      <w:r w:rsidRPr="0011372B">
        <w:rPr>
          <w:rFonts w:ascii="Times New Roman" w:eastAsia="Times New Roman" w:hAnsi="Times New Roman" w:cs="Times New Roman"/>
          <w:color w:val="000000"/>
          <w:sz w:val="24"/>
          <w:szCs w:val="24"/>
          <w:lang w:eastAsia="pl-PL"/>
        </w:rPr>
        <w:br/>
        <w:t>Faks: +48 224587803</w:t>
      </w:r>
      <w:r w:rsidRPr="0011372B">
        <w:rPr>
          <w:rFonts w:ascii="Times New Roman" w:eastAsia="Times New Roman" w:hAnsi="Times New Roman" w:cs="Times New Roman"/>
          <w:color w:val="000000"/>
          <w:sz w:val="24"/>
          <w:szCs w:val="24"/>
          <w:lang w:eastAsia="pl-PL"/>
        </w:rPr>
        <w:br/>
        <w:t xml:space="preserve">Adres internetowy: </w:t>
      </w:r>
      <w:hyperlink r:id="rId17" w:tgtFrame="_blank" w:history="1">
        <w:r w:rsidRPr="0011372B">
          <w:rPr>
            <w:rFonts w:ascii="Times New Roman" w:eastAsia="Times New Roman" w:hAnsi="Times New Roman" w:cs="Times New Roman"/>
            <w:color w:val="0000FF"/>
            <w:sz w:val="24"/>
            <w:szCs w:val="24"/>
            <w:u w:val="single"/>
            <w:lang w:eastAsia="pl-PL"/>
          </w:rPr>
          <w:t>www.uzp.gov/kio</w:t>
        </w:r>
      </w:hyperlink>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VI.4.3)</w:t>
      </w:r>
      <w:r w:rsidRPr="0011372B">
        <w:rPr>
          <w:rFonts w:ascii="Times New Roman" w:eastAsia="Times New Roman" w:hAnsi="Times New Roman" w:cs="Times New Roman"/>
          <w:b/>
          <w:bCs/>
          <w:color w:val="000000"/>
          <w:sz w:val="24"/>
          <w:szCs w:val="24"/>
          <w:lang w:eastAsia="pl-PL"/>
        </w:rPr>
        <w:t xml:space="preserve">Składanie </w:t>
      </w:r>
      <w:proofErr w:type="spellStart"/>
      <w:r w:rsidRPr="0011372B">
        <w:rPr>
          <w:rFonts w:ascii="Times New Roman" w:eastAsia="Times New Roman" w:hAnsi="Times New Roman" w:cs="Times New Roman"/>
          <w:b/>
          <w:bCs/>
          <w:color w:val="000000"/>
          <w:sz w:val="24"/>
          <w:szCs w:val="24"/>
          <w:lang w:eastAsia="pl-PL"/>
        </w:rPr>
        <w:t>odwołań</w:t>
      </w:r>
      <w:proofErr w:type="spellEnd"/>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Dokładne informacje na temat terminów składania </w:t>
      </w:r>
      <w:proofErr w:type="spellStart"/>
      <w:r w:rsidRPr="0011372B">
        <w:rPr>
          <w:rFonts w:ascii="Times New Roman" w:eastAsia="Times New Roman" w:hAnsi="Times New Roman" w:cs="Times New Roman"/>
          <w:color w:val="000000"/>
          <w:sz w:val="24"/>
          <w:szCs w:val="24"/>
          <w:lang w:eastAsia="pl-PL"/>
        </w:rPr>
        <w:t>odwołań</w:t>
      </w:r>
      <w:proofErr w:type="spellEnd"/>
      <w:r w:rsidRPr="0011372B">
        <w:rPr>
          <w:rFonts w:ascii="Times New Roman" w:eastAsia="Times New Roman" w:hAnsi="Times New Roman" w:cs="Times New Roman"/>
          <w:color w:val="000000"/>
          <w:sz w:val="24"/>
          <w:szCs w:val="24"/>
          <w:lang w:eastAsia="pl-PL"/>
        </w:rPr>
        <w:t xml:space="preserve">: </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17.1 Odwołanie przysługuje wyłącznie od niezgodnej z przepisami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xml:space="preserve"> czynności Zamawiającego podjętej w postępowaniu o udzielenie zamówienia lub zaniechania czynności, do której Zamawiający jest zobowiązany na podstawie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17.2 Odwołanie wnosi się w terminie 10 dni od dnia przesłania informacji o czynności</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Zamawiającego stanowiącej podstawę jego wniesienia – jeżeli zostały przesłane w sposób określony w art. 180 ust. 5 zdanie drugie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albo w terminie 15 dni – jeżeli zostały przesłane w inny sposób.</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17.3 Odwołanie wobec treści ogłoszenia o zamówieniu, a także wobec postanowień SIWZ, wnosi się w terminie 10 dni od dnia publikacji ogłoszenia w Dzienniku Urzędowym Unii Europejskiej lub zamieszczenia SIWZ na stronie internetowej.</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17.4 Odwołanie wobec czynności innych niż określone w pkt. 17.2 SIWZ i 17.3 SIWZ</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Wnosi się w terminie 10 dni od dnia, w którym powzięto lub przy zachowaniu należytej staranności można było powziąć wiadomość o okolicznościach stanowiących podstawę jego wniesienia.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 xml:space="preserve">17.5 Odwołanie powinno wskazywać czynność lub zaniechanie czynności Zamawiającego, której zarzuca się niezgodność z przepisami ustawy </w:t>
      </w:r>
      <w:proofErr w:type="spellStart"/>
      <w:r w:rsidRPr="0011372B">
        <w:rPr>
          <w:rFonts w:ascii="Times New Roman" w:eastAsia="Times New Roman" w:hAnsi="Times New Roman" w:cs="Times New Roman"/>
          <w:color w:val="000000"/>
          <w:sz w:val="24"/>
          <w:szCs w:val="24"/>
          <w:lang w:eastAsia="pl-PL"/>
        </w:rPr>
        <w:t>Pzp</w:t>
      </w:r>
      <w:proofErr w:type="spellEnd"/>
      <w:r w:rsidRPr="0011372B">
        <w:rPr>
          <w:rFonts w:ascii="Times New Roman" w:eastAsia="Times New Roman" w:hAnsi="Times New Roman" w:cs="Times New Roman"/>
          <w:color w:val="000000"/>
          <w:sz w:val="24"/>
          <w:szCs w:val="24"/>
          <w:lang w:eastAsia="pl-PL"/>
        </w:rPr>
        <w:t>, zawierać zwięzłe przedstawienie zarzutów, określać żądanie oraz wskazywać okoliczności faktyczne i prawne uzasadniające wniesienie odwołania.</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17.6 Odwołanie wnosi się do Prezesa Izby w formie pisemnej w postaci papierowej albo w postaci elektronicznej, opatrzone odpowiednio własnoręcznym podpisem albo kwalifikowanym podpisem elektronicznym.</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11372B" w:rsidRPr="0011372B" w:rsidRDefault="0011372B" w:rsidP="0011372B">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17.8 Na orzeczenie Izby stronom oraz uczestnikom postępowania odwoławczego przysługuje skarga do sądu okręgowego właściwego dla siedziby Zamawiającego, którą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w:t>
      </w:r>
      <w:proofErr w:type="spellStart"/>
      <w:r w:rsidRPr="0011372B">
        <w:rPr>
          <w:rFonts w:ascii="Times New Roman" w:eastAsia="Times New Roman" w:hAnsi="Times New Roman" w:cs="Times New Roman"/>
          <w:color w:val="000000"/>
          <w:sz w:val="24"/>
          <w:szCs w:val="24"/>
          <w:lang w:eastAsia="pl-PL"/>
        </w:rPr>
        <w:t>t.j</w:t>
      </w:r>
      <w:proofErr w:type="spellEnd"/>
      <w:r w:rsidRPr="0011372B">
        <w:rPr>
          <w:rFonts w:ascii="Times New Roman" w:eastAsia="Times New Roman" w:hAnsi="Times New Roman" w:cs="Times New Roman"/>
          <w:color w:val="000000"/>
          <w:sz w:val="24"/>
          <w:szCs w:val="24"/>
          <w:lang w:eastAsia="pl-PL"/>
        </w:rPr>
        <w:t>. Dz. U. z 2018 r. poz. 2188 ze zm.) jest równoznaczne z jej wniesieniem</w:t>
      </w:r>
    </w:p>
    <w:p w:rsidR="0011372B" w:rsidRPr="0011372B" w:rsidRDefault="0011372B" w:rsidP="0011372B">
      <w:pPr>
        <w:spacing w:after="0" w:line="240" w:lineRule="auto"/>
        <w:rPr>
          <w:rFonts w:ascii="Times New Roman" w:eastAsia="Times New Roman" w:hAnsi="Times New Roman" w:cs="Times New Roman"/>
          <w:sz w:val="24"/>
          <w:szCs w:val="24"/>
          <w:lang w:eastAsia="pl-PL"/>
        </w:rPr>
      </w:pPr>
      <w:r w:rsidRPr="0011372B">
        <w:rPr>
          <w:rFonts w:ascii="Times New Roman" w:eastAsia="Times New Roman" w:hAnsi="Times New Roman" w:cs="Times New Roman"/>
          <w:color w:val="000000"/>
          <w:sz w:val="24"/>
          <w:szCs w:val="24"/>
          <w:lang w:eastAsia="pl-PL"/>
        </w:rPr>
        <w:t>VI.5)</w:t>
      </w:r>
      <w:r w:rsidRPr="0011372B">
        <w:rPr>
          <w:rFonts w:ascii="Times New Roman" w:eastAsia="Times New Roman" w:hAnsi="Times New Roman" w:cs="Times New Roman"/>
          <w:b/>
          <w:bCs/>
          <w:color w:val="000000"/>
          <w:sz w:val="24"/>
          <w:szCs w:val="24"/>
          <w:lang w:eastAsia="pl-PL"/>
        </w:rPr>
        <w:t>Data wysłania niniejszego ogłoszenia:</w:t>
      </w:r>
    </w:p>
    <w:p w:rsidR="0011372B" w:rsidRPr="0011372B" w:rsidRDefault="0011372B" w:rsidP="0011372B">
      <w:pPr>
        <w:spacing w:after="0" w:line="240" w:lineRule="auto"/>
        <w:rPr>
          <w:rFonts w:ascii="Times New Roman" w:eastAsia="Times New Roman" w:hAnsi="Times New Roman" w:cs="Times New Roman"/>
          <w:color w:val="000000"/>
          <w:sz w:val="24"/>
          <w:szCs w:val="24"/>
          <w:lang w:eastAsia="pl-PL"/>
        </w:rPr>
      </w:pPr>
      <w:r w:rsidRPr="0011372B">
        <w:rPr>
          <w:rFonts w:ascii="Times New Roman" w:eastAsia="Times New Roman" w:hAnsi="Times New Roman" w:cs="Times New Roman"/>
          <w:color w:val="000000"/>
          <w:sz w:val="24"/>
          <w:szCs w:val="24"/>
          <w:lang w:eastAsia="pl-PL"/>
        </w:rPr>
        <w:t>28/10/2020</w:t>
      </w:r>
    </w:p>
    <w:p w:rsidR="00EC1CB2" w:rsidRDefault="00EC1CB2"/>
    <w:sectPr w:rsidR="00EC1C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72B"/>
    <w:rsid w:val="0011372B"/>
    <w:rsid w:val="00355734"/>
    <w:rsid w:val="00492323"/>
    <w:rsid w:val="00EC1C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307323-649C-4906-B054-3493935D0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49232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923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6981610">
      <w:bodyDiv w:val="1"/>
      <w:marLeft w:val="0"/>
      <w:marRight w:val="0"/>
      <w:marTop w:val="0"/>
      <w:marBottom w:val="0"/>
      <w:divBdr>
        <w:top w:val="none" w:sz="0" w:space="0" w:color="auto"/>
        <w:left w:val="none" w:sz="0" w:space="0" w:color="auto"/>
        <w:bottom w:val="none" w:sz="0" w:space="0" w:color="auto"/>
        <w:right w:val="none" w:sz="0" w:space="0" w:color="auto"/>
      </w:divBdr>
      <w:divsChild>
        <w:div w:id="884175211">
          <w:marLeft w:val="0"/>
          <w:marRight w:val="0"/>
          <w:marTop w:val="0"/>
          <w:marBottom w:val="0"/>
          <w:divBdr>
            <w:top w:val="none" w:sz="0" w:space="0" w:color="auto"/>
            <w:left w:val="none" w:sz="0" w:space="0" w:color="auto"/>
            <w:bottom w:val="none" w:sz="0" w:space="0" w:color="auto"/>
            <w:right w:val="none" w:sz="0" w:space="0" w:color="auto"/>
          </w:divBdr>
          <w:divsChild>
            <w:div w:id="1991447671">
              <w:marLeft w:val="0"/>
              <w:marRight w:val="0"/>
              <w:marTop w:val="0"/>
              <w:marBottom w:val="0"/>
              <w:divBdr>
                <w:top w:val="none" w:sz="0" w:space="0" w:color="auto"/>
                <w:left w:val="none" w:sz="0" w:space="0" w:color="auto"/>
                <w:bottom w:val="none" w:sz="0" w:space="0" w:color="auto"/>
                <w:right w:val="none" w:sz="0" w:space="0" w:color="auto"/>
              </w:divBdr>
              <w:divsChild>
                <w:div w:id="559756673">
                  <w:marLeft w:val="0"/>
                  <w:marRight w:val="0"/>
                  <w:marTop w:val="0"/>
                  <w:marBottom w:val="0"/>
                  <w:divBdr>
                    <w:top w:val="none" w:sz="0" w:space="0" w:color="auto"/>
                    <w:left w:val="none" w:sz="0" w:space="0" w:color="auto"/>
                    <w:bottom w:val="none" w:sz="0" w:space="0" w:color="auto"/>
                    <w:right w:val="none" w:sz="0" w:space="0" w:color="auto"/>
                  </w:divBdr>
                  <w:divsChild>
                    <w:div w:id="249699968">
                      <w:marLeft w:val="0"/>
                      <w:marRight w:val="0"/>
                      <w:marTop w:val="0"/>
                      <w:marBottom w:val="0"/>
                      <w:divBdr>
                        <w:top w:val="none" w:sz="0" w:space="0" w:color="auto"/>
                        <w:left w:val="none" w:sz="0" w:space="0" w:color="auto"/>
                        <w:bottom w:val="none" w:sz="0" w:space="0" w:color="auto"/>
                        <w:right w:val="none" w:sz="0" w:space="0" w:color="auto"/>
                      </w:divBdr>
                    </w:div>
                  </w:divsChild>
                </w:div>
                <w:div w:id="429206849">
                  <w:marLeft w:val="0"/>
                  <w:marRight w:val="0"/>
                  <w:marTop w:val="0"/>
                  <w:marBottom w:val="0"/>
                  <w:divBdr>
                    <w:top w:val="none" w:sz="0" w:space="0" w:color="auto"/>
                    <w:left w:val="none" w:sz="0" w:space="0" w:color="auto"/>
                    <w:bottom w:val="none" w:sz="0" w:space="0" w:color="auto"/>
                    <w:right w:val="none" w:sz="0" w:space="0" w:color="auto"/>
                  </w:divBdr>
                  <w:divsChild>
                    <w:div w:id="739055366">
                      <w:marLeft w:val="0"/>
                      <w:marRight w:val="0"/>
                      <w:marTop w:val="0"/>
                      <w:marBottom w:val="0"/>
                      <w:divBdr>
                        <w:top w:val="none" w:sz="0" w:space="0" w:color="auto"/>
                        <w:left w:val="none" w:sz="0" w:space="0" w:color="auto"/>
                        <w:bottom w:val="none" w:sz="0" w:space="0" w:color="auto"/>
                        <w:right w:val="none" w:sz="0" w:space="0" w:color="auto"/>
                      </w:divBdr>
                    </w:div>
                    <w:div w:id="1631521181">
                      <w:marLeft w:val="0"/>
                      <w:marRight w:val="0"/>
                      <w:marTop w:val="0"/>
                      <w:marBottom w:val="0"/>
                      <w:divBdr>
                        <w:top w:val="none" w:sz="0" w:space="0" w:color="auto"/>
                        <w:left w:val="none" w:sz="0" w:space="0" w:color="auto"/>
                        <w:bottom w:val="none" w:sz="0" w:space="0" w:color="auto"/>
                        <w:right w:val="none" w:sz="0" w:space="0" w:color="auto"/>
                      </w:divBdr>
                    </w:div>
                    <w:div w:id="1423835287">
                      <w:marLeft w:val="0"/>
                      <w:marRight w:val="0"/>
                      <w:marTop w:val="0"/>
                      <w:marBottom w:val="0"/>
                      <w:divBdr>
                        <w:top w:val="none" w:sz="0" w:space="0" w:color="auto"/>
                        <w:left w:val="none" w:sz="0" w:space="0" w:color="auto"/>
                        <w:bottom w:val="none" w:sz="0" w:space="0" w:color="auto"/>
                        <w:right w:val="none" w:sz="0" w:space="0" w:color="auto"/>
                      </w:divBdr>
                    </w:div>
                  </w:divsChild>
                </w:div>
                <w:div w:id="1472020866">
                  <w:marLeft w:val="0"/>
                  <w:marRight w:val="0"/>
                  <w:marTop w:val="0"/>
                  <w:marBottom w:val="0"/>
                  <w:divBdr>
                    <w:top w:val="none" w:sz="0" w:space="0" w:color="auto"/>
                    <w:left w:val="none" w:sz="0" w:space="0" w:color="auto"/>
                    <w:bottom w:val="none" w:sz="0" w:space="0" w:color="auto"/>
                    <w:right w:val="none" w:sz="0" w:space="0" w:color="auto"/>
                  </w:divBdr>
                  <w:divsChild>
                    <w:div w:id="566648110">
                      <w:marLeft w:val="0"/>
                      <w:marRight w:val="0"/>
                      <w:marTop w:val="0"/>
                      <w:marBottom w:val="0"/>
                      <w:divBdr>
                        <w:top w:val="none" w:sz="0" w:space="0" w:color="auto"/>
                        <w:left w:val="none" w:sz="0" w:space="0" w:color="auto"/>
                        <w:bottom w:val="none" w:sz="0" w:space="0" w:color="auto"/>
                        <w:right w:val="none" w:sz="0" w:space="0" w:color="auto"/>
                      </w:divBdr>
                    </w:div>
                  </w:divsChild>
                </w:div>
                <w:div w:id="1953977383">
                  <w:marLeft w:val="0"/>
                  <w:marRight w:val="0"/>
                  <w:marTop w:val="0"/>
                  <w:marBottom w:val="0"/>
                  <w:divBdr>
                    <w:top w:val="none" w:sz="0" w:space="0" w:color="auto"/>
                    <w:left w:val="none" w:sz="0" w:space="0" w:color="auto"/>
                    <w:bottom w:val="none" w:sz="0" w:space="0" w:color="auto"/>
                    <w:right w:val="none" w:sz="0" w:space="0" w:color="auto"/>
                  </w:divBdr>
                  <w:divsChild>
                    <w:div w:id="112036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689704">
              <w:marLeft w:val="0"/>
              <w:marRight w:val="0"/>
              <w:marTop w:val="0"/>
              <w:marBottom w:val="0"/>
              <w:divBdr>
                <w:top w:val="none" w:sz="0" w:space="0" w:color="auto"/>
                <w:left w:val="none" w:sz="0" w:space="0" w:color="auto"/>
                <w:bottom w:val="none" w:sz="0" w:space="0" w:color="auto"/>
                <w:right w:val="none" w:sz="0" w:space="0" w:color="auto"/>
              </w:divBdr>
              <w:divsChild>
                <w:div w:id="499732424">
                  <w:marLeft w:val="0"/>
                  <w:marRight w:val="0"/>
                  <w:marTop w:val="0"/>
                  <w:marBottom w:val="0"/>
                  <w:divBdr>
                    <w:top w:val="none" w:sz="0" w:space="0" w:color="auto"/>
                    <w:left w:val="none" w:sz="0" w:space="0" w:color="auto"/>
                    <w:bottom w:val="none" w:sz="0" w:space="0" w:color="auto"/>
                    <w:right w:val="none" w:sz="0" w:space="0" w:color="auto"/>
                  </w:divBdr>
                </w:div>
                <w:div w:id="1591311121">
                  <w:marLeft w:val="0"/>
                  <w:marRight w:val="0"/>
                  <w:marTop w:val="0"/>
                  <w:marBottom w:val="0"/>
                  <w:divBdr>
                    <w:top w:val="none" w:sz="0" w:space="0" w:color="auto"/>
                    <w:left w:val="none" w:sz="0" w:space="0" w:color="auto"/>
                    <w:bottom w:val="none" w:sz="0" w:space="0" w:color="auto"/>
                    <w:right w:val="none" w:sz="0" w:space="0" w:color="auto"/>
                  </w:divBdr>
                  <w:divsChild>
                    <w:div w:id="1217157966">
                      <w:marLeft w:val="0"/>
                      <w:marRight w:val="0"/>
                      <w:marTop w:val="0"/>
                      <w:marBottom w:val="0"/>
                      <w:divBdr>
                        <w:top w:val="none" w:sz="0" w:space="0" w:color="auto"/>
                        <w:left w:val="none" w:sz="0" w:space="0" w:color="auto"/>
                        <w:bottom w:val="none" w:sz="0" w:space="0" w:color="auto"/>
                        <w:right w:val="none" w:sz="0" w:space="0" w:color="auto"/>
                      </w:divBdr>
                    </w:div>
                    <w:div w:id="1578520194">
                      <w:marLeft w:val="0"/>
                      <w:marRight w:val="0"/>
                      <w:marTop w:val="0"/>
                      <w:marBottom w:val="0"/>
                      <w:divBdr>
                        <w:top w:val="none" w:sz="0" w:space="0" w:color="auto"/>
                        <w:left w:val="none" w:sz="0" w:space="0" w:color="auto"/>
                        <w:bottom w:val="none" w:sz="0" w:space="0" w:color="auto"/>
                        <w:right w:val="none" w:sz="0" w:space="0" w:color="auto"/>
                      </w:divBdr>
                    </w:div>
                  </w:divsChild>
                </w:div>
                <w:div w:id="885335230">
                  <w:marLeft w:val="0"/>
                  <w:marRight w:val="0"/>
                  <w:marTop w:val="0"/>
                  <w:marBottom w:val="0"/>
                  <w:divBdr>
                    <w:top w:val="none" w:sz="0" w:space="0" w:color="auto"/>
                    <w:left w:val="none" w:sz="0" w:space="0" w:color="auto"/>
                    <w:bottom w:val="none" w:sz="0" w:space="0" w:color="auto"/>
                    <w:right w:val="none" w:sz="0" w:space="0" w:color="auto"/>
                  </w:divBdr>
                  <w:divsChild>
                    <w:div w:id="1731032634">
                      <w:marLeft w:val="0"/>
                      <w:marRight w:val="0"/>
                      <w:marTop w:val="0"/>
                      <w:marBottom w:val="0"/>
                      <w:divBdr>
                        <w:top w:val="none" w:sz="0" w:space="0" w:color="auto"/>
                        <w:left w:val="none" w:sz="0" w:space="0" w:color="auto"/>
                        <w:bottom w:val="none" w:sz="0" w:space="0" w:color="auto"/>
                        <w:right w:val="none" w:sz="0" w:space="0" w:color="auto"/>
                      </w:divBdr>
                    </w:div>
                  </w:divsChild>
                </w:div>
                <w:div w:id="969020286">
                  <w:marLeft w:val="0"/>
                  <w:marRight w:val="0"/>
                  <w:marTop w:val="0"/>
                  <w:marBottom w:val="0"/>
                  <w:divBdr>
                    <w:top w:val="none" w:sz="0" w:space="0" w:color="auto"/>
                    <w:left w:val="none" w:sz="0" w:space="0" w:color="auto"/>
                    <w:bottom w:val="none" w:sz="0" w:space="0" w:color="auto"/>
                    <w:right w:val="none" w:sz="0" w:space="0" w:color="auto"/>
                  </w:divBdr>
                  <w:divsChild>
                    <w:div w:id="820268562">
                      <w:marLeft w:val="0"/>
                      <w:marRight w:val="0"/>
                      <w:marTop w:val="0"/>
                      <w:marBottom w:val="0"/>
                      <w:divBdr>
                        <w:top w:val="none" w:sz="0" w:space="0" w:color="auto"/>
                        <w:left w:val="none" w:sz="0" w:space="0" w:color="auto"/>
                        <w:bottom w:val="none" w:sz="0" w:space="0" w:color="auto"/>
                        <w:right w:val="none" w:sz="0" w:space="0" w:color="auto"/>
                      </w:divBdr>
                    </w:div>
                  </w:divsChild>
                </w:div>
                <w:div w:id="617487951">
                  <w:marLeft w:val="0"/>
                  <w:marRight w:val="0"/>
                  <w:marTop w:val="0"/>
                  <w:marBottom w:val="0"/>
                  <w:divBdr>
                    <w:top w:val="none" w:sz="0" w:space="0" w:color="auto"/>
                    <w:left w:val="none" w:sz="0" w:space="0" w:color="auto"/>
                    <w:bottom w:val="none" w:sz="0" w:space="0" w:color="auto"/>
                    <w:right w:val="none" w:sz="0" w:space="0" w:color="auto"/>
                  </w:divBdr>
                  <w:divsChild>
                    <w:div w:id="1521238155">
                      <w:marLeft w:val="0"/>
                      <w:marRight w:val="0"/>
                      <w:marTop w:val="0"/>
                      <w:marBottom w:val="0"/>
                      <w:divBdr>
                        <w:top w:val="none" w:sz="0" w:space="0" w:color="auto"/>
                        <w:left w:val="none" w:sz="0" w:space="0" w:color="auto"/>
                        <w:bottom w:val="none" w:sz="0" w:space="0" w:color="auto"/>
                        <w:right w:val="none" w:sz="0" w:space="0" w:color="auto"/>
                      </w:divBdr>
                    </w:div>
                  </w:divsChild>
                </w:div>
                <w:div w:id="1624114405">
                  <w:marLeft w:val="0"/>
                  <w:marRight w:val="0"/>
                  <w:marTop w:val="0"/>
                  <w:marBottom w:val="0"/>
                  <w:divBdr>
                    <w:top w:val="none" w:sz="0" w:space="0" w:color="auto"/>
                    <w:left w:val="none" w:sz="0" w:space="0" w:color="auto"/>
                    <w:bottom w:val="none" w:sz="0" w:space="0" w:color="auto"/>
                    <w:right w:val="none" w:sz="0" w:space="0" w:color="auto"/>
                  </w:divBdr>
                </w:div>
                <w:div w:id="1834025247">
                  <w:marLeft w:val="0"/>
                  <w:marRight w:val="0"/>
                  <w:marTop w:val="0"/>
                  <w:marBottom w:val="0"/>
                  <w:divBdr>
                    <w:top w:val="none" w:sz="0" w:space="0" w:color="auto"/>
                    <w:left w:val="none" w:sz="0" w:space="0" w:color="auto"/>
                    <w:bottom w:val="none" w:sz="0" w:space="0" w:color="auto"/>
                    <w:right w:val="none" w:sz="0" w:space="0" w:color="auto"/>
                  </w:divBdr>
                  <w:divsChild>
                    <w:div w:id="1257981146">
                      <w:marLeft w:val="0"/>
                      <w:marRight w:val="0"/>
                      <w:marTop w:val="0"/>
                      <w:marBottom w:val="0"/>
                      <w:divBdr>
                        <w:top w:val="none" w:sz="0" w:space="0" w:color="auto"/>
                        <w:left w:val="none" w:sz="0" w:space="0" w:color="auto"/>
                        <w:bottom w:val="none" w:sz="0" w:space="0" w:color="auto"/>
                        <w:right w:val="none" w:sz="0" w:space="0" w:color="auto"/>
                      </w:divBdr>
                    </w:div>
                  </w:divsChild>
                </w:div>
                <w:div w:id="433021617">
                  <w:marLeft w:val="0"/>
                  <w:marRight w:val="0"/>
                  <w:marTop w:val="0"/>
                  <w:marBottom w:val="0"/>
                  <w:divBdr>
                    <w:top w:val="none" w:sz="0" w:space="0" w:color="auto"/>
                    <w:left w:val="none" w:sz="0" w:space="0" w:color="auto"/>
                    <w:bottom w:val="none" w:sz="0" w:space="0" w:color="auto"/>
                    <w:right w:val="none" w:sz="0" w:space="0" w:color="auto"/>
                  </w:divBdr>
                </w:div>
                <w:div w:id="1243487236">
                  <w:marLeft w:val="0"/>
                  <w:marRight w:val="0"/>
                  <w:marTop w:val="0"/>
                  <w:marBottom w:val="0"/>
                  <w:divBdr>
                    <w:top w:val="none" w:sz="0" w:space="0" w:color="auto"/>
                    <w:left w:val="none" w:sz="0" w:space="0" w:color="auto"/>
                    <w:bottom w:val="none" w:sz="0" w:space="0" w:color="auto"/>
                    <w:right w:val="none" w:sz="0" w:space="0" w:color="auto"/>
                  </w:divBdr>
                  <w:divsChild>
                    <w:div w:id="1340742807">
                      <w:marLeft w:val="0"/>
                      <w:marRight w:val="0"/>
                      <w:marTop w:val="0"/>
                      <w:marBottom w:val="0"/>
                      <w:divBdr>
                        <w:top w:val="none" w:sz="0" w:space="0" w:color="auto"/>
                        <w:left w:val="none" w:sz="0" w:space="0" w:color="auto"/>
                        <w:bottom w:val="none" w:sz="0" w:space="0" w:color="auto"/>
                        <w:right w:val="none" w:sz="0" w:space="0" w:color="auto"/>
                      </w:divBdr>
                    </w:div>
                    <w:div w:id="1754665094">
                      <w:marLeft w:val="0"/>
                      <w:marRight w:val="0"/>
                      <w:marTop w:val="0"/>
                      <w:marBottom w:val="0"/>
                      <w:divBdr>
                        <w:top w:val="none" w:sz="0" w:space="0" w:color="auto"/>
                        <w:left w:val="none" w:sz="0" w:space="0" w:color="auto"/>
                        <w:bottom w:val="none" w:sz="0" w:space="0" w:color="auto"/>
                        <w:right w:val="none" w:sz="0" w:space="0" w:color="auto"/>
                      </w:divBdr>
                    </w:div>
                    <w:div w:id="1979455400">
                      <w:marLeft w:val="0"/>
                      <w:marRight w:val="0"/>
                      <w:marTop w:val="0"/>
                      <w:marBottom w:val="0"/>
                      <w:divBdr>
                        <w:top w:val="none" w:sz="0" w:space="0" w:color="auto"/>
                        <w:left w:val="none" w:sz="0" w:space="0" w:color="auto"/>
                        <w:bottom w:val="none" w:sz="0" w:space="0" w:color="auto"/>
                        <w:right w:val="none" w:sz="0" w:space="0" w:color="auto"/>
                      </w:divBdr>
                    </w:div>
                    <w:div w:id="555748514">
                      <w:marLeft w:val="0"/>
                      <w:marRight w:val="0"/>
                      <w:marTop w:val="0"/>
                      <w:marBottom w:val="0"/>
                      <w:divBdr>
                        <w:top w:val="none" w:sz="0" w:space="0" w:color="auto"/>
                        <w:left w:val="none" w:sz="0" w:space="0" w:color="auto"/>
                        <w:bottom w:val="none" w:sz="0" w:space="0" w:color="auto"/>
                        <w:right w:val="none" w:sz="0" w:space="0" w:color="auto"/>
                      </w:divBdr>
                    </w:div>
                    <w:div w:id="712776294">
                      <w:marLeft w:val="0"/>
                      <w:marRight w:val="0"/>
                      <w:marTop w:val="0"/>
                      <w:marBottom w:val="0"/>
                      <w:divBdr>
                        <w:top w:val="none" w:sz="0" w:space="0" w:color="auto"/>
                        <w:left w:val="none" w:sz="0" w:space="0" w:color="auto"/>
                        <w:bottom w:val="none" w:sz="0" w:space="0" w:color="auto"/>
                        <w:right w:val="none" w:sz="0" w:space="0" w:color="auto"/>
                      </w:divBdr>
                    </w:div>
                    <w:div w:id="1105075089">
                      <w:marLeft w:val="0"/>
                      <w:marRight w:val="0"/>
                      <w:marTop w:val="0"/>
                      <w:marBottom w:val="0"/>
                      <w:divBdr>
                        <w:top w:val="none" w:sz="0" w:space="0" w:color="auto"/>
                        <w:left w:val="none" w:sz="0" w:space="0" w:color="auto"/>
                        <w:bottom w:val="none" w:sz="0" w:space="0" w:color="auto"/>
                        <w:right w:val="none" w:sz="0" w:space="0" w:color="auto"/>
                      </w:divBdr>
                    </w:div>
                    <w:div w:id="684285559">
                      <w:marLeft w:val="0"/>
                      <w:marRight w:val="0"/>
                      <w:marTop w:val="0"/>
                      <w:marBottom w:val="0"/>
                      <w:divBdr>
                        <w:top w:val="none" w:sz="0" w:space="0" w:color="auto"/>
                        <w:left w:val="none" w:sz="0" w:space="0" w:color="auto"/>
                        <w:bottom w:val="none" w:sz="0" w:space="0" w:color="auto"/>
                        <w:right w:val="none" w:sz="0" w:space="0" w:color="auto"/>
                      </w:divBdr>
                    </w:div>
                    <w:div w:id="551577918">
                      <w:marLeft w:val="0"/>
                      <w:marRight w:val="0"/>
                      <w:marTop w:val="0"/>
                      <w:marBottom w:val="0"/>
                      <w:divBdr>
                        <w:top w:val="none" w:sz="0" w:space="0" w:color="auto"/>
                        <w:left w:val="none" w:sz="0" w:space="0" w:color="auto"/>
                        <w:bottom w:val="none" w:sz="0" w:space="0" w:color="auto"/>
                        <w:right w:val="none" w:sz="0" w:space="0" w:color="auto"/>
                      </w:divBdr>
                    </w:div>
                    <w:div w:id="445779641">
                      <w:marLeft w:val="0"/>
                      <w:marRight w:val="0"/>
                      <w:marTop w:val="0"/>
                      <w:marBottom w:val="0"/>
                      <w:divBdr>
                        <w:top w:val="none" w:sz="0" w:space="0" w:color="auto"/>
                        <w:left w:val="none" w:sz="0" w:space="0" w:color="auto"/>
                        <w:bottom w:val="none" w:sz="0" w:space="0" w:color="auto"/>
                        <w:right w:val="none" w:sz="0" w:space="0" w:color="auto"/>
                      </w:divBdr>
                    </w:div>
                    <w:div w:id="1746563957">
                      <w:marLeft w:val="0"/>
                      <w:marRight w:val="0"/>
                      <w:marTop w:val="0"/>
                      <w:marBottom w:val="0"/>
                      <w:divBdr>
                        <w:top w:val="none" w:sz="0" w:space="0" w:color="auto"/>
                        <w:left w:val="none" w:sz="0" w:space="0" w:color="auto"/>
                        <w:bottom w:val="none" w:sz="0" w:space="0" w:color="auto"/>
                        <w:right w:val="none" w:sz="0" w:space="0" w:color="auto"/>
                      </w:divBdr>
                    </w:div>
                    <w:div w:id="1742215377">
                      <w:marLeft w:val="0"/>
                      <w:marRight w:val="0"/>
                      <w:marTop w:val="0"/>
                      <w:marBottom w:val="0"/>
                      <w:divBdr>
                        <w:top w:val="none" w:sz="0" w:space="0" w:color="auto"/>
                        <w:left w:val="none" w:sz="0" w:space="0" w:color="auto"/>
                        <w:bottom w:val="none" w:sz="0" w:space="0" w:color="auto"/>
                        <w:right w:val="none" w:sz="0" w:space="0" w:color="auto"/>
                      </w:divBdr>
                    </w:div>
                    <w:div w:id="202718611">
                      <w:marLeft w:val="0"/>
                      <w:marRight w:val="0"/>
                      <w:marTop w:val="0"/>
                      <w:marBottom w:val="0"/>
                      <w:divBdr>
                        <w:top w:val="none" w:sz="0" w:space="0" w:color="auto"/>
                        <w:left w:val="none" w:sz="0" w:space="0" w:color="auto"/>
                        <w:bottom w:val="none" w:sz="0" w:space="0" w:color="auto"/>
                        <w:right w:val="none" w:sz="0" w:space="0" w:color="auto"/>
                      </w:divBdr>
                    </w:div>
                    <w:div w:id="1443495986">
                      <w:marLeft w:val="0"/>
                      <w:marRight w:val="0"/>
                      <w:marTop w:val="0"/>
                      <w:marBottom w:val="0"/>
                      <w:divBdr>
                        <w:top w:val="none" w:sz="0" w:space="0" w:color="auto"/>
                        <w:left w:val="none" w:sz="0" w:space="0" w:color="auto"/>
                        <w:bottom w:val="none" w:sz="0" w:space="0" w:color="auto"/>
                        <w:right w:val="none" w:sz="0" w:space="0" w:color="auto"/>
                      </w:divBdr>
                    </w:div>
                    <w:div w:id="109589623">
                      <w:marLeft w:val="0"/>
                      <w:marRight w:val="0"/>
                      <w:marTop w:val="0"/>
                      <w:marBottom w:val="0"/>
                      <w:divBdr>
                        <w:top w:val="none" w:sz="0" w:space="0" w:color="auto"/>
                        <w:left w:val="none" w:sz="0" w:space="0" w:color="auto"/>
                        <w:bottom w:val="none" w:sz="0" w:space="0" w:color="auto"/>
                        <w:right w:val="none" w:sz="0" w:space="0" w:color="auto"/>
                      </w:divBdr>
                    </w:div>
                    <w:div w:id="1075005985">
                      <w:marLeft w:val="0"/>
                      <w:marRight w:val="0"/>
                      <w:marTop w:val="0"/>
                      <w:marBottom w:val="0"/>
                      <w:divBdr>
                        <w:top w:val="none" w:sz="0" w:space="0" w:color="auto"/>
                        <w:left w:val="none" w:sz="0" w:space="0" w:color="auto"/>
                        <w:bottom w:val="none" w:sz="0" w:space="0" w:color="auto"/>
                        <w:right w:val="none" w:sz="0" w:space="0" w:color="auto"/>
                      </w:divBdr>
                    </w:div>
                    <w:div w:id="2039769097">
                      <w:marLeft w:val="0"/>
                      <w:marRight w:val="0"/>
                      <w:marTop w:val="0"/>
                      <w:marBottom w:val="0"/>
                      <w:divBdr>
                        <w:top w:val="none" w:sz="0" w:space="0" w:color="auto"/>
                        <w:left w:val="none" w:sz="0" w:space="0" w:color="auto"/>
                        <w:bottom w:val="none" w:sz="0" w:space="0" w:color="auto"/>
                        <w:right w:val="none" w:sz="0" w:space="0" w:color="auto"/>
                      </w:divBdr>
                    </w:div>
                    <w:div w:id="917405310">
                      <w:marLeft w:val="0"/>
                      <w:marRight w:val="0"/>
                      <w:marTop w:val="0"/>
                      <w:marBottom w:val="0"/>
                      <w:divBdr>
                        <w:top w:val="none" w:sz="0" w:space="0" w:color="auto"/>
                        <w:left w:val="none" w:sz="0" w:space="0" w:color="auto"/>
                        <w:bottom w:val="none" w:sz="0" w:space="0" w:color="auto"/>
                        <w:right w:val="none" w:sz="0" w:space="0" w:color="auto"/>
                      </w:divBdr>
                    </w:div>
                  </w:divsChild>
                </w:div>
                <w:div w:id="1773671968">
                  <w:marLeft w:val="0"/>
                  <w:marRight w:val="0"/>
                  <w:marTop w:val="0"/>
                  <w:marBottom w:val="0"/>
                  <w:divBdr>
                    <w:top w:val="none" w:sz="0" w:space="0" w:color="auto"/>
                    <w:left w:val="none" w:sz="0" w:space="0" w:color="auto"/>
                    <w:bottom w:val="none" w:sz="0" w:space="0" w:color="auto"/>
                    <w:right w:val="none" w:sz="0" w:space="0" w:color="auto"/>
                  </w:divBdr>
                  <w:divsChild>
                    <w:div w:id="1610746007">
                      <w:marLeft w:val="0"/>
                      <w:marRight w:val="0"/>
                      <w:marTop w:val="0"/>
                      <w:marBottom w:val="0"/>
                      <w:divBdr>
                        <w:top w:val="none" w:sz="0" w:space="0" w:color="auto"/>
                        <w:left w:val="none" w:sz="0" w:space="0" w:color="auto"/>
                        <w:bottom w:val="none" w:sz="0" w:space="0" w:color="auto"/>
                        <w:right w:val="none" w:sz="0" w:space="0" w:color="auto"/>
                      </w:divBdr>
                    </w:div>
                    <w:div w:id="134762238">
                      <w:marLeft w:val="0"/>
                      <w:marRight w:val="0"/>
                      <w:marTop w:val="0"/>
                      <w:marBottom w:val="0"/>
                      <w:divBdr>
                        <w:top w:val="none" w:sz="0" w:space="0" w:color="auto"/>
                        <w:left w:val="none" w:sz="0" w:space="0" w:color="auto"/>
                        <w:bottom w:val="none" w:sz="0" w:space="0" w:color="auto"/>
                        <w:right w:val="none" w:sz="0" w:space="0" w:color="auto"/>
                      </w:divBdr>
                    </w:div>
                    <w:div w:id="224338062">
                      <w:marLeft w:val="0"/>
                      <w:marRight w:val="0"/>
                      <w:marTop w:val="0"/>
                      <w:marBottom w:val="0"/>
                      <w:divBdr>
                        <w:top w:val="none" w:sz="0" w:space="0" w:color="auto"/>
                        <w:left w:val="none" w:sz="0" w:space="0" w:color="auto"/>
                        <w:bottom w:val="none" w:sz="0" w:space="0" w:color="auto"/>
                        <w:right w:val="none" w:sz="0" w:space="0" w:color="auto"/>
                      </w:divBdr>
                    </w:div>
                    <w:div w:id="2062172321">
                      <w:marLeft w:val="0"/>
                      <w:marRight w:val="0"/>
                      <w:marTop w:val="0"/>
                      <w:marBottom w:val="0"/>
                      <w:divBdr>
                        <w:top w:val="none" w:sz="0" w:space="0" w:color="auto"/>
                        <w:left w:val="none" w:sz="0" w:space="0" w:color="auto"/>
                        <w:bottom w:val="none" w:sz="0" w:space="0" w:color="auto"/>
                        <w:right w:val="none" w:sz="0" w:space="0" w:color="auto"/>
                      </w:divBdr>
                    </w:div>
                  </w:divsChild>
                </w:div>
                <w:div w:id="57751414">
                  <w:marLeft w:val="0"/>
                  <w:marRight w:val="0"/>
                  <w:marTop w:val="0"/>
                  <w:marBottom w:val="0"/>
                  <w:divBdr>
                    <w:top w:val="none" w:sz="0" w:space="0" w:color="auto"/>
                    <w:left w:val="none" w:sz="0" w:space="0" w:color="auto"/>
                    <w:bottom w:val="none" w:sz="0" w:space="0" w:color="auto"/>
                    <w:right w:val="none" w:sz="0" w:space="0" w:color="auto"/>
                  </w:divBdr>
                  <w:divsChild>
                    <w:div w:id="1578788574">
                      <w:marLeft w:val="0"/>
                      <w:marRight w:val="0"/>
                      <w:marTop w:val="0"/>
                      <w:marBottom w:val="0"/>
                      <w:divBdr>
                        <w:top w:val="none" w:sz="0" w:space="0" w:color="auto"/>
                        <w:left w:val="none" w:sz="0" w:space="0" w:color="auto"/>
                        <w:bottom w:val="none" w:sz="0" w:space="0" w:color="auto"/>
                        <w:right w:val="none" w:sz="0" w:space="0" w:color="auto"/>
                      </w:divBdr>
                    </w:div>
                  </w:divsChild>
                </w:div>
                <w:div w:id="1044401785">
                  <w:marLeft w:val="0"/>
                  <w:marRight w:val="0"/>
                  <w:marTop w:val="0"/>
                  <w:marBottom w:val="0"/>
                  <w:divBdr>
                    <w:top w:val="none" w:sz="0" w:space="0" w:color="auto"/>
                    <w:left w:val="none" w:sz="0" w:space="0" w:color="auto"/>
                    <w:bottom w:val="none" w:sz="0" w:space="0" w:color="auto"/>
                    <w:right w:val="none" w:sz="0" w:space="0" w:color="auto"/>
                  </w:divBdr>
                  <w:divsChild>
                    <w:div w:id="813185259">
                      <w:marLeft w:val="0"/>
                      <w:marRight w:val="0"/>
                      <w:marTop w:val="0"/>
                      <w:marBottom w:val="0"/>
                      <w:divBdr>
                        <w:top w:val="none" w:sz="0" w:space="0" w:color="auto"/>
                        <w:left w:val="none" w:sz="0" w:space="0" w:color="auto"/>
                        <w:bottom w:val="none" w:sz="0" w:space="0" w:color="auto"/>
                        <w:right w:val="none" w:sz="0" w:space="0" w:color="auto"/>
                      </w:divBdr>
                    </w:div>
                    <w:div w:id="992568731">
                      <w:marLeft w:val="0"/>
                      <w:marRight w:val="0"/>
                      <w:marTop w:val="0"/>
                      <w:marBottom w:val="0"/>
                      <w:divBdr>
                        <w:top w:val="none" w:sz="0" w:space="0" w:color="auto"/>
                        <w:left w:val="none" w:sz="0" w:space="0" w:color="auto"/>
                        <w:bottom w:val="none" w:sz="0" w:space="0" w:color="auto"/>
                        <w:right w:val="none" w:sz="0" w:space="0" w:color="auto"/>
                      </w:divBdr>
                    </w:div>
                    <w:div w:id="437260184">
                      <w:marLeft w:val="0"/>
                      <w:marRight w:val="0"/>
                      <w:marTop w:val="0"/>
                      <w:marBottom w:val="0"/>
                      <w:divBdr>
                        <w:top w:val="none" w:sz="0" w:space="0" w:color="auto"/>
                        <w:left w:val="none" w:sz="0" w:space="0" w:color="auto"/>
                        <w:bottom w:val="none" w:sz="0" w:space="0" w:color="auto"/>
                        <w:right w:val="none" w:sz="0" w:space="0" w:color="auto"/>
                      </w:divBdr>
                    </w:div>
                  </w:divsChild>
                </w:div>
                <w:div w:id="97338486">
                  <w:marLeft w:val="0"/>
                  <w:marRight w:val="0"/>
                  <w:marTop w:val="0"/>
                  <w:marBottom w:val="0"/>
                  <w:divBdr>
                    <w:top w:val="none" w:sz="0" w:space="0" w:color="auto"/>
                    <w:left w:val="none" w:sz="0" w:space="0" w:color="auto"/>
                    <w:bottom w:val="none" w:sz="0" w:space="0" w:color="auto"/>
                    <w:right w:val="none" w:sz="0" w:space="0" w:color="auto"/>
                  </w:divBdr>
                </w:div>
                <w:div w:id="1208033315">
                  <w:marLeft w:val="0"/>
                  <w:marRight w:val="0"/>
                  <w:marTop w:val="0"/>
                  <w:marBottom w:val="0"/>
                  <w:divBdr>
                    <w:top w:val="none" w:sz="0" w:space="0" w:color="auto"/>
                    <w:left w:val="none" w:sz="0" w:space="0" w:color="auto"/>
                    <w:bottom w:val="none" w:sz="0" w:space="0" w:color="auto"/>
                    <w:right w:val="none" w:sz="0" w:space="0" w:color="auto"/>
                  </w:divBdr>
                  <w:divsChild>
                    <w:div w:id="136340333">
                      <w:marLeft w:val="0"/>
                      <w:marRight w:val="0"/>
                      <w:marTop w:val="0"/>
                      <w:marBottom w:val="0"/>
                      <w:divBdr>
                        <w:top w:val="none" w:sz="0" w:space="0" w:color="auto"/>
                        <w:left w:val="none" w:sz="0" w:space="0" w:color="auto"/>
                        <w:bottom w:val="none" w:sz="0" w:space="0" w:color="auto"/>
                        <w:right w:val="none" w:sz="0" w:space="0" w:color="auto"/>
                      </w:divBdr>
                    </w:div>
                    <w:div w:id="1676804798">
                      <w:marLeft w:val="0"/>
                      <w:marRight w:val="0"/>
                      <w:marTop w:val="0"/>
                      <w:marBottom w:val="0"/>
                      <w:divBdr>
                        <w:top w:val="none" w:sz="0" w:space="0" w:color="auto"/>
                        <w:left w:val="none" w:sz="0" w:space="0" w:color="auto"/>
                        <w:bottom w:val="none" w:sz="0" w:space="0" w:color="auto"/>
                        <w:right w:val="none" w:sz="0" w:space="0" w:color="auto"/>
                      </w:divBdr>
                    </w:div>
                  </w:divsChild>
                </w:div>
                <w:div w:id="1426152305">
                  <w:marLeft w:val="0"/>
                  <w:marRight w:val="0"/>
                  <w:marTop w:val="0"/>
                  <w:marBottom w:val="0"/>
                  <w:divBdr>
                    <w:top w:val="none" w:sz="0" w:space="0" w:color="auto"/>
                    <w:left w:val="none" w:sz="0" w:space="0" w:color="auto"/>
                    <w:bottom w:val="none" w:sz="0" w:space="0" w:color="auto"/>
                    <w:right w:val="none" w:sz="0" w:space="0" w:color="auto"/>
                  </w:divBdr>
                  <w:divsChild>
                    <w:div w:id="2105610290">
                      <w:marLeft w:val="0"/>
                      <w:marRight w:val="0"/>
                      <w:marTop w:val="0"/>
                      <w:marBottom w:val="0"/>
                      <w:divBdr>
                        <w:top w:val="none" w:sz="0" w:space="0" w:color="auto"/>
                        <w:left w:val="none" w:sz="0" w:space="0" w:color="auto"/>
                        <w:bottom w:val="none" w:sz="0" w:space="0" w:color="auto"/>
                        <w:right w:val="none" w:sz="0" w:space="0" w:color="auto"/>
                      </w:divBdr>
                    </w:div>
                  </w:divsChild>
                </w:div>
                <w:div w:id="213732954">
                  <w:marLeft w:val="0"/>
                  <w:marRight w:val="0"/>
                  <w:marTop w:val="0"/>
                  <w:marBottom w:val="0"/>
                  <w:divBdr>
                    <w:top w:val="none" w:sz="0" w:space="0" w:color="auto"/>
                    <w:left w:val="none" w:sz="0" w:space="0" w:color="auto"/>
                    <w:bottom w:val="none" w:sz="0" w:space="0" w:color="auto"/>
                    <w:right w:val="none" w:sz="0" w:space="0" w:color="auto"/>
                  </w:divBdr>
                  <w:divsChild>
                    <w:div w:id="483475434">
                      <w:marLeft w:val="0"/>
                      <w:marRight w:val="0"/>
                      <w:marTop w:val="0"/>
                      <w:marBottom w:val="0"/>
                      <w:divBdr>
                        <w:top w:val="none" w:sz="0" w:space="0" w:color="auto"/>
                        <w:left w:val="none" w:sz="0" w:space="0" w:color="auto"/>
                        <w:bottom w:val="none" w:sz="0" w:space="0" w:color="auto"/>
                        <w:right w:val="none" w:sz="0" w:space="0" w:color="auto"/>
                      </w:divBdr>
                    </w:div>
                  </w:divsChild>
                </w:div>
                <w:div w:id="1277450291">
                  <w:marLeft w:val="0"/>
                  <w:marRight w:val="0"/>
                  <w:marTop w:val="0"/>
                  <w:marBottom w:val="0"/>
                  <w:divBdr>
                    <w:top w:val="none" w:sz="0" w:space="0" w:color="auto"/>
                    <w:left w:val="none" w:sz="0" w:space="0" w:color="auto"/>
                    <w:bottom w:val="none" w:sz="0" w:space="0" w:color="auto"/>
                    <w:right w:val="none" w:sz="0" w:space="0" w:color="auto"/>
                  </w:divBdr>
                  <w:divsChild>
                    <w:div w:id="1773817120">
                      <w:marLeft w:val="0"/>
                      <w:marRight w:val="0"/>
                      <w:marTop w:val="0"/>
                      <w:marBottom w:val="0"/>
                      <w:divBdr>
                        <w:top w:val="none" w:sz="0" w:space="0" w:color="auto"/>
                        <w:left w:val="none" w:sz="0" w:space="0" w:color="auto"/>
                        <w:bottom w:val="none" w:sz="0" w:space="0" w:color="auto"/>
                        <w:right w:val="none" w:sz="0" w:space="0" w:color="auto"/>
                      </w:divBdr>
                    </w:div>
                    <w:div w:id="1357267110">
                      <w:marLeft w:val="0"/>
                      <w:marRight w:val="0"/>
                      <w:marTop w:val="0"/>
                      <w:marBottom w:val="0"/>
                      <w:divBdr>
                        <w:top w:val="none" w:sz="0" w:space="0" w:color="auto"/>
                        <w:left w:val="none" w:sz="0" w:space="0" w:color="auto"/>
                        <w:bottom w:val="none" w:sz="0" w:space="0" w:color="auto"/>
                        <w:right w:val="none" w:sz="0" w:space="0" w:color="auto"/>
                      </w:divBdr>
                    </w:div>
                    <w:div w:id="1286280125">
                      <w:marLeft w:val="0"/>
                      <w:marRight w:val="0"/>
                      <w:marTop w:val="0"/>
                      <w:marBottom w:val="0"/>
                      <w:divBdr>
                        <w:top w:val="none" w:sz="0" w:space="0" w:color="auto"/>
                        <w:left w:val="none" w:sz="0" w:space="0" w:color="auto"/>
                        <w:bottom w:val="none" w:sz="0" w:space="0" w:color="auto"/>
                        <w:right w:val="none" w:sz="0" w:space="0" w:color="auto"/>
                      </w:divBdr>
                    </w:div>
                  </w:divsChild>
                </w:div>
                <w:div w:id="1742562460">
                  <w:marLeft w:val="0"/>
                  <w:marRight w:val="0"/>
                  <w:marTop w:val="0"/>
                  <w:marBottom w:val="0"/>
                  <w:divBdr>
                    <w:top w:val="none" w:sz="0" w:space="0" w:color="auto"/>
                    <w:left w:val="none" w:sz="0" w:space="0" w:color="auto"/>
                    <w:bottom w:val="none" w:sz="0" w:space="0" w:color="auto"/>
                    <w:right w:val="none" w:sz="0" w:space="0" w:color="auto"/>
                  </w:divBdr>
                  <w:divsChild>
                    <w:div w:id="92854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667823">
              <w:marLeft w:val="0"/>
              <w:marRight w:val="0"/>
              <w:marTop w:val="0"/>
              <w:marBottom w:val="0"/>
              <w:divBdr>
                <w:top w:val="none" w:sz="0" w:space="0" w:color="auto"/>
                <w:left w:val="none" w:sz="0" w:space="0" w:color="auto"/>
                <w:bottom w:val="none" w:sz="0" w:space="0" w:color="auto"/>
                <w:right w:val="none" w:sz="0" w:space="0" w:color="auto"/>
              </w:divBdr>
              <w:divsChild>
                <w:div w:id="1669404721">
                  <w:marLeft w:val="0"/>
                  <w:marRight w:val="0"/>
                  <w:marTop w:val="0"/>
                  <w:marBottom w:val="0"/>
                  <w:divBdr>
                    <w:top w:val="none" w:sz="0" w:space="0" w:color="auto"/>
                    <w:left w:val="none" w:sz="0" w:space="0" w:color="auto"/>
                    <w:bottom w:val="none" w:sz="0" w:space="0" w:color="auto"/>
                    <w:right w:val="none" w:sz="0" w:space="0" w:color="auto"/>
                  </w:divBdr>
                </w:div>
                <w:div w:id="1556307363">
                  <w:marLeft w:val="0"/>
                  <w:marRight w:val="0"/>
                  <w:marTop w:val="0"/>
                  <w:marBottom w:val="0"/>
                  <w:divBdr>
                    <w:top w:val="none" w:sz="0" w:space="0" w:color="auto"/>
                    <w:left w:val="none" w:sz="0" w:space="0" w:color="auto"/>
                    <w:bottom w:val="none" w:sz="0" w:space="0" w:color="auto"/>
                    <w:right w:val="none" w:sz="0" w:space="0" w:color="auto"/>
                  </w:divBdr>
                  <w:divsChild>
                    <w:div w:id="449011468">
                      <w:marLeft w:val="0"/>
                      <w:marRight w:val="0"/>
                      <w:marTop w:val="0"/>
                      <w:marBottom w:val="0"/>
                      <w:divBdr>
                        <w:top w:val="none" w:sz="0" w:space="0" w:color="auto"/>
                        <w:left w:val="none" w:sz="0" w:space="0" w:color="auto"/>
                        <w:bottom w:val="none" w:sz="0" w:space="0" w:color="auto"/>
                        <w:right w:val="none" w:sz="0" w:space="0" w:color="auto"/>
                      </w:divBdr>
                    </w:div>
                    <w:div w:id="1933735957">
                      <w:marLeft w:val="0"/>
                      <w:marRight w:val="0"/>
                      <w:marTop w:val="0"/>
                      <w:marBottom w:val="0"/>
                      <w:divBdr>
                        <w:top w:val="none" w:sz="0" w:space="0" w:color="auto"/>
                        <w:left w:val="none" w:sz="0" w:space="0" w:color="auto"/>
                        <w:bottom w:val="none" w:sz="0" w:space="0" w:color="auto"/>
                        <w:right w:val="none" w:sz="0" w:space="0" w:color="auto"/>
                      </w:divBdr>
                    </w:div>
                  </w:divsChild>
                </w:div>
                <w:div w:id="1320841258">
                  <w:marLeft w:val="0"/>
                  <w:marRight w:val="0"/>
                  <w:marTop w:val="0"/>
                  <w:marBottom w:val="0"/>
                  <w:divBdr>
                    <w:top w:val="none" w:sz="0" w:space="0" w:color="auto"/>
                    <w:left w:val="none" w:sz="0" w:space="0" w:color="auto"/>
                    <w:bottom w:val="none" w:sz="0" w:space="0" w:color="auto"/>
                    <w:right w:val="none" w:sz="0" w:space="0" w:color="auto"/>
                  </w:divBdr>
                  <w:divsChild>
                    <w:div w:id="1594892821">
                      <w:marLeft w:val="0"/>
                      <w:marRight w:val="0"/>
                      <w:marTop w:val="0"/>
                      <w:marBottom w:val="0"/>
                      <w:divBdr>
                        <w:top w:val="none" w:sz="0" w:space="0" w:color="auto"/>
                        <w:left w:val="none" w:sz="0" w:space="0" w:color="auto"/>
                        <w:bottom w:val="none" w:sz="0" w:space="0" w:color="auto"/>
                        <w:right w:val="none" w:sz="0" w:space="0" w:color="auto"/>
                      </w:divBdr>
                    </w:div>
                    <w:div w:id="391539475">
                      <w:marLeft w:val="0"/>
                      <w:marRight w:val="0"/>
                      <w:marTop w:val="0"/>
                      <w:marBottom w:val="0"/>
                      <w:divBdr>
                        <w:top w:val="none" w:sz="0" w:space="0" w:color="auto"/>
                        <w:left w:val="none" w:sz="0" w:space="0" w:color="auto"/>
                        <w:bottom w:val="none" w:sz="0" w:space="0" w:color="auto"/>
                        <w:right w:val="none" w:sz="0" w:space="0" w:color="auto"/>
                      </w:divBdr>
                    </w:div>
                  </w:divsChild>
                </w:div>
                <w:div w:id="156893373">
                  <w:marLeft w:val="0"/>
                  <w:marRight w:val="0"/>
                  <w:marTop w:val="0"/>
                  <w:marBottom w:val="0"/>
                  <w:divBdr>
                    <w:top w:val="none" w:sz="0" w:space="0" w:color="auto"/>
                    <w:left w:val="none" w:sz="0" w:space="0" w:color="auto"/>
                    <w:bottom w:val="none" w:sz="0" w:space="0" w:color="auto"/>
                    <w:right w:val="none" w:sz="0" w:space="0" w:color="auto"/>
                  </w:divBdr>
                  <w:divsChild>
                    <w:div w:id="435829611">
                      <w:marLeft w:val="0"/>
                      <w:marRight w:val="0"/>
                      <w:marTop w:val="0"/>
                      <w:marBottom w:val="0"/>
                      <w:divBdr>
                        <w:top w:val="none" w:sz="0" w:space="0" w:color="auto"/>
                        <w:left w:val="none" w:sz="0" w:space="0" w:color="auto"/>
                        <w:bottom w:val="none" w:sz="0" w:space="0" w:color="auto"/>
                        <w:right w:val="none" w:sz="0" w:space="0" w:color="auto"/>
                      </w:divBdr>
                    </w:div>
                    <w:div w:id="384645094">
                      <w:marLeft w:val="0"/>
                      <w:marRight w:val="0"/>
                      <w:marTop w:val="0"/>
                      <w:marBottom w:val="0"/>
                      <w:divBdr>
                        <w:top w:val="none" w:sz="0" w:space="0" w:color="auto"/>
                        <w:left w:val="none" w:sz="0" w:space="0" w:color="auto"/>
                        <w:bottom w:val="none" w:sz="0" w:space="0" w:color="auto"/>
                        <w:right w:val="none" w:sz="0" w:space="0" w:color="auto"/>
                      </w:divBdr>
                    </w:div>
                  </w:divsChild>
                </w:div>
                <w:div w:id="1826051429">
                  <w:marLeft w:val="0"/>
                  <w:marRight w:val="0"/>
                  <w:marTop w:val="0"/>
                  <w:marBottom w:val="0"/>
                  <w:divBdr>
                    <w:top w:val="none" w:sz="0" w:space="0" w:color="auto"/>
                    <w:left w:val="none" w:sz="0" w:space="0" w:color="auto"/>
                    <w:bottom w:val="none" w:sz="0" w:space="0" w:color="auto"/>
                    <w:right w:val="none" w:sz="0" w:space="0" w:color="auto"/>
                  </w:divBdr>
                </w:div>
                <w:div w:id="524028724">
                  <w:marLeft w:val="0"/>
                  <w:marRight w:val="0"/>
                  <w:marTop w:val="0"/>
                  <w:marBottom w:val="0"/>
                  <w:divBdr>
                    <w:top w:val="none" w:sz="0" w:space="0" w:color="auto"/>
                    <w:left w:val="none" w:sz="0" w:space="0" w:color="auto"/>
                    <w:bottom w:val="none" w:sz="0" w:space="0" w:color="auto"/>
                    <w:right w:val="none" w:sz="0" w:space="0" w:color="auto"/>
                  </w:divBdr>
                  <w:divsChild>
                    <w:div w:id="82123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761480">
              <w:marLeft w:val="0"/>
              <w:marRight w:val="0"/>
              <w:marTop w:val="0"/>
              <w:marBottom w:val="0"/>
              <w:divBdr>
                <w:top w:val="none" w:sz="0" w:space="0" w:color="auto"/>
                <w:left w:val="none" w:sz="0" w:space="0" w:color="auto"/>
                <w:bottom w:val="none" w:sz="0" w:space="0" w:color="auto"/>
                <w:right w:val="none" w:sz="0" w:space="0" w:color="auto"/>
              </w:divBdr>
              <w:divsChild>
                <w:div w:id="642925841">
                  <w:marLeft w:val="0"/>
                  <w:marRight w:val="0"/>
                  <w:marTop w:val="0"/>
                  <w:marBottom w:val="0"/>
                  <w:divBdr>
                    <w:top w:val="none" w:sz="0" w:space="0" w:color="auto"/>
                    <w:left w:val="none" w:sz="0" w:space="0" w:color="auto"/>
                    <w:bottom w:val="none" w:sz="0" w:space="0" w:color="auto"/>
                    <w:right w:val="none" w:sz="0" w:space="0" w:color="auto"/>
                  </w:divBdr>
                </w:div>
                <w:div w:id="682122612">
                  <w:marLeft w:val="0"/>
                  <w:marRight w:val="0"/>
                  <w:marTop w:val="0"/>
                  <w:marBottom w:val="0"/>
                  <w:divBdr>
                    <w:top w:val="none" w:sz="0" w:space="0" w:color="auto"/>
                    <w:left w:val="none" w:sz="0" w:space="0" w:color="auto"/>
                    <w:bottom w:val="none" w:sz="0" w:space="0" w:color="auto"/>
                    <w:right w:val="none" w:sz="0" w:space="0" w:color="auto"/>
                  </w:divBdr>
                  <w:divsChild>
                    <w:div w:id="887448611">
                      <w:marLeft w:val="0"/>
                      <w:marRight w:val="0"/>
                      <w:marTop w:val="0"/>
                      <w:marBottom w:val="0"/>
                      <w:divBdr>
                        <w:top w:val="none" w:sz="0" w:space="0" w:color="auto"/>
                        <w:left w:val="none" w:sz="0" w:space="0" w:color="auto"/>
                        <w:bottom w:val="none" w:sz="0" w:space="0" w:color="auto"/>
                        <w:right w:val="none" w:sz="0" w:space="0" w:color="auto"/>
                      </w:divBdr>
                    </w:div>
                  </w:divsChild>
                </w:div>
                <w:div w:id="1330864019">
                  <w:marLeft w:val="0"/>
                  <w:marRight w:val="0"/>
                  <w:marTop w:val="0"/>
                  <w:marBottom w:val="0"/>
                  <w:divBdr>
                    <w:top w:val="none" w:sz="0" w:space="0" w:color="auto"/>
                    <w:left w:val="none" w:sz="0" w:space="0" w:color="auto"/>
                    <w:bottom w:val="none" w:sz="0" w:space="0" w:color="auto"/>
                    <w:right w:val="none" w:sz="0" w:space="0" w:color="auto"/>
                  </w:divBdr>
                </w:div>
                <w:div w:id="328144075">
                  <w:marLeft w:val="0"/>
                  <w:marRight w:val="0"/>
                  <w:marTop w:val="0"/>
                  <w:marBottom w:val="0"/>
                  <w:divBdr>
                    <w:top w:val="none" w:sz="0" w:space="0" w:color="auto"/>
                    <w:left w:val="none" w:sz="0" w:space="0" w:color="auto"/>
                    <w:bottom w:val="none" w:sz="0" w:space="0" w:color="auto"/>
                    <w:right w:val="none" w:sz="0" w:space="0" w:color="auto"/>
                  </w:divBdr>
                  <w:divsChild>
                    <w:div w:id="698776825">
                      <w:marLeft w:val="0"/>
                      <w:marRight w:val="0"/>
                      <w:marTop w:val="0"/>
                      <w:marBottom w:val="0"/>
                      <w:divBdr>
                        <w:top w:val="none" w:sz="0" w:space="0" w:color="auto"/>
                        <w:left w:val="none" w:sz="0" w:space="0" w:color="auto"/>
                        <w:bottom w:val="none" w:sz="0" w:space="0" w:color="auto"/>
                        <w:right w:val="none" w:sz="0" w:space="0" w:color="auto"/>
                      </w:divBdr>
                    </w:div>
                  </w:divsChild>
                </w:div>
                <w:div w:id="907426443">
                  <w:marLeft w:val="0"/>
                  <w:marRight w:val="0"/>
                  <w:marTop w:val="0"/>
                  <w:marBottom w:val="0"/>
                  <w:divBdr>
                    <w:top w:val="none" w:sz="0" w:space="0" w:color="auto"/>
                    <w:left w:val="none" w:sz="0" w:space="0" w:color="auto"/>
                    <w:bottom w:val="none" w:sz="0" w:space="0" w:color="auto"/>
                    <w:right w:val="none" w:sz="0" w:space="0" w:color="auto"/>
                  </w:divBdr>
                </w:div>
                <w:div w:id="311299762">
                  <w:marLeft w:val="0"/>
                  <w:marRight w:val="0"/>
                  <w:marTop w:val="0"/>
                  <w:marBottom w:val="0"/>
                  <w:divBdr>
                    <w:top w:val="none" w:sz="0" w:space="0" w:color="auto"/>
                    <w:left w:val="none" w:sz="0" w:space="0" w:color="auto"/>
                    <w:bottom w:val="none" w:sz="0" w:space="0" w:color="auto"/>
                    <w:right w:val="none" w:sz="0" w:space="0" w:color="auto"/>
                  </w:divBdr>
                  <w:divsChild>
                    <w:div w:id="63332138">
                      <w:marLeft w:val="0"/>
                      <w:marRight w:val="0"/>
                      <w:marTop w:val="0"/>
                      <w:marBottom w:val="0"/>
                      <w:divBdr>
                        <w:top w:val="none" w:sz="0" w:space="0" w:color="auto"/>
                        <w:left w:val="none" w:sz="0" w:space="0" w:color="auto"/>
                        <w:bottom w:val="none" w:sz="0" w:space="0" w:color="auto"/>
                        <w:right w:val="none" w:sz="0" w:space="0" w:color="auto"/>
                      </w:divBdr>
                    </w:div>
                    <w:div w:id="1842230967">
                      <w:marLeft w:val="0"/>
                      <w:marRight w:val="0"/>
                      <w:marTop w:val="0"/>
                      <w:marBottom w:val="0"/>
                      <w:divBdr>
                        <w:top w:val="none" w:sz="0" w:space="0" w:color="auto"/>
                        <w:left w:val="none" w:sz="0" w:space="0" w:color="auto"/>
                        <w:bottom w:val="none" w:sz="0" w:space="0" w:color="auto"/>
                        <w:right w:val="none" w:sz="0" w:space="0" w:color="auto"/>
                      </w:divBdr>
                    </w:div>
                  </w:divsChild>
                </w:div>
                <w:div w:id="1389307075">
                  <w:marLeft w:val="0"/>
                  <w:marRight w:val="0"/>
                  <w:marTop w:val="0"/>
                  <w:marBottom w:val="0"/>
                  <w:divBdr>
                    <w:top w:val="none" w:sz="0" w:space="0" w:color="auto"/>
                    <w:left w:val="none" w:sz="0" w:space="0" w:color="auto"/>
                    <w:bottom w:val="none" w:sz="0" w:space="0" w:color="auto"/>
                    <w:right w:val="none" w:sz="0" w:space="0" w:color="auto"/>
                  </w:divBdr>
                </w:div>
                <w:div w:id="1890918079">
                  <w:marLeft w:val="0"/>
                  <w:marRight w:val="0"/>
                  <w:marTop w:val="0"/>
                  <w:marBottom w:val="0"/>
                  <w:divBdr>
                    <w:top w:val="none" w:sz="0" w:space="0" w:color="auto"/>
                    <w:left w:val="none" w:sz="0" w:space="0" w:color="auto"/>
                    <w:bottom w:val="none" w:sz="0" w:space="0" w:color="auto"/>
                    <w:right w:val="none" w:sz="0" w:space="0" w:color="auto"/>
                  </w:divBdr>
                  <w:divsChild>
                    <w:div w:id="1395005881">
                      <w:marLeft w:val="0"/>
                      <w:marRight w:val="0"/>
                      <w:marTop w:val="0"/>
                      <w:marBottom w:val="0"/>
                      <w:divBdr>
                        <w:top w:val="none" w:sz="0" w:space="0" w:color="auto"/>
                        <w:left w:val="none" w:sz="0" w:space="0" w:color="auto"/>
                        <w:bottom w:val="none" w:sz="0" w:space="0" w:color="auto"/>
                        <w:right w:val="none" w:sz="0" w:space="0" w:color="auto"/>
                      </w:divBdr>
                    </w:div>
                  </w:divsChild>
                </w:div>
                <w:div w:id="924219993">
                  <w:marLeft w:val="0"/>
                  <w:marRight w:val="0"/>
                  <w:marTop w:val="0"/>
                  <w:marBottom w:val="0"/>
                  <w:divBdr>
                    <w:top w:val="none" w:sz="0" w:space="0" w:color="auto"/>
                    <w:left w:val="none" w:sz="0" w:space="0" w:color="auto"/>
                    <w:bottom w:val="none" w:sz="0" w:space="0" w:color="auto"/>
                    <w:right w:val="none" w:sz="0" w:space="0" w:color="auto"/>
                  </w:divBdr>
                  <w:divsChild>
                    <w:div w:id="417336195">
                      <w:marLeft w:val="0"/>
                      <w:marRight w:val="0"/>
                      <w:marTop w:val="0"/>
                      <w:marBottom w:val="0"/>
                      <w:divBdr>
                        <w:top w:val="none" w:sz="0" w:space="0" w:color="auto"/>
                        <w:left w:val="none" w:sz="0" w:space="0" w:color="auto"/>
                        <w:bottom w:val="none" w:sz="0" w:space="0" w:color="auto"/>
                        <w:right w:val="none" w:sz="0" w:space="0" w:color="auto"/>
                      </w:divBdr>
                    </w:div>
                  </w:divsChild>
                </w:div>
                <w:div w:id="123238044">
                  <w:marLeft w:val="0"/>
                  <w:marRight w:val="0"/>
                  <w:marTop w:val="0"/>
                  <w:marBottom w:val="0"/>
                  <w:divBdr>
                    <w:top w:val="none" w:sz="0" w:space="0" w:color="auto"/>
                    <w:left w:val="none" w:sz="0" w:space="0" w:color="auto"/>
                    <w:bottom w:val="none" w:sz="0" w:space="0" w:color="auto"/>
                    <w:right w:val="none" w:sz="0" w:space="0" w:color="auto"/>
                  </w:divBdr>
                  <w:divsChild>
                    <w:div w:id="1310593284">
                      <w:marLeft w:val="0"/>
                      <w:marRight w:val="0"/>
                      <w:marTop w:val="0"/>
                      <w:marBottom w:val="0"/>
                      <w:divBdr>
                        <w:top w:val="none" w:sz="0" w:space="0" w:color="auto"/>
                        <w:left w:val="none" w:sz="0" w:space="0" w:color="auto"/>
                        <w:bottom w:val="none" w:sz="0" w:space="0" w:color="auto"/>
                        <w:right w:val="none" w:sz="0" w:space="0" w:color="auto"/>
                      </w:divBdr>
                    </w:div>
                    <w:div w:id="1693919422">
                      <w:marLeft w:val="0"/>
                      <w:marRight w:val="0"/>
                      <w:marTop w:val="0"/>
                      <w:marBottom w:val="0"/>
                      <w:divBdr>
                        <w:top w:val="none" w:sz="0" w:space="0" w:color="auto"/>
                        <w:left w:val="none" w:sz="0" w:space="0" w:color="auto"/>
                        <w:bottom w:val="none" w:sz="0" w:space="0" w:color="auto"/>
                        <w:right w:val="none" w:sz="0" w:space="0" w:color="auto"/>
                      </w:divBdr>
                    </w:div>
                    <w:div w:id="521361084">
                      <w:marLeft w:val="0"/>
                      <w:marRight w:val="0"/>
                      <w:marTop w:val="0"/>
                      <w:marBottom w:val="0"/>
                      <w:divBdr>
                        <w:top w:val="none" w:sz="0" w:space="0" w:color="auto"/>
                        <w:left w:val="none" w:sz="0" w:space="0" w:color="auto"/>
                        <w:bottom w:val="none" w:sz="0" w:space="0" w:color="auto"/>
                        <w:right w:val="none" w:sz="0" w:space="0" w:color="auto"/>
                      </w:divBdr>
                    </w:div>
                    <w:div w:id="40731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760067">
              <w:marLeft w:val="0"/>
              <w:marRight w:val="0"/>
              <w:marTop w:val="0"/>
              <w:marBottom w:val="0"/>
              <w:divBdr>
                <w:top w:val="none" w:sz="0" w:space="0" w:color="auto"/>
                <w:left w:val="none" w:sz="0" w:space="0" w:color="auto"/>
                <w:bottom w:val="none" w:sz="0" w:space="0" w:color="auto"/>
                <w:right w:val="none" w:sz="0" w:space="0" w:color="auto"/>
              </w:divBdr>
              <w:divsChild>
                <w:div w:id="1624337535">
                  <w:marLeft w:val="0"/>
                  <w:marRight w:val="0"/>
                  <w:marTop w:val="0"/>
                  <w:marBottom w:val="0"/>
                  <w:divBdr>
                    <w:top w:val="none" w:sz="0" w:space="0" w:color="auto"/>
                    <w:left w:val="none" w:sz="0" w:space="0" w:color="auto"/>
                    <w:bottom w:val="none" w:sz="0" w:space="0" w:color="auto"/>
                    <w:right w:val="none" w:sz="0" w:space="0" w:color="auto"/>
                  </w:divBdr>
                  <w:divsChild>
                    <w:div w:id="1289701787">
                      <w:marLeft w:val="0"/>
                      <w:marRight w:val="0"/>
                      <w:marTop w:val="0"/>
                      <w:marBottom w:val="0"/>
                      <w:divBdr>
                        <w:top w:val="none" w:sz="0" w:space="0" w:color="auto"/>
                        <w:left w:val="none" w:sz="0" w:space="0" w:color="auto"/>
                        <w:bottom w:val="none" w:sz="0" w:space="0" w:color="auto"/>
                        <w:right w:val="none" w:sz="0" w:space="0" w:color="auto"/>
                      </w:divBdr>
                    </w:div>
                  </w:divsChild>
                </w:div>
                <w:div w:id="1225608798">
                  <w:marLeft w:val="0"/>
                  <w:marRight w:val="0"/>
                  <w:marTop w:val="0"/>
                  <w:marBottom w:val="0"/>
                  <w:divBdr>
                    <w:top w:val="none" w:sz="0" w:space="0" w:color="auto"/>
                    <w:left w:val="none" w:sz="0" w:space="0" w:color="auto"/>
                    <w:bottom w:val="none" w:sz="0" w:space="0" w:color="auto"/>
                    <w:right w:val="none" w:sz="0" w:space="0" w:color="auto"/>
                  </w:divBdr>
                  <w:divsChild>
                    <w:div w:id="1918395097">
                      <w:marLeft w:val="0"/>
                      <w:marRight w:val="0"/>
                      <w:marTop w:val="0"/>
                      <w:marBottom w:val="0"/>
                      <w:divBdr>
                        <w:top w:val="none" w:sz="0" w:space="0" w:color="auto"/>
                        <w:left w:val="none" w:sz="0" w:space="0" w:color="auto"/>
                        <w:bottom w:val="none" w:sz="0" w:space="0" w:color="auto"/>
                        <w:right w:val="none" w:sz="0" w:space="0" w:color="auto"/>
                      </w:divBdr>
                    </w:div>
                  </w:divsChild>
                </w:div>
                <w:div w:id="372996892">
                  <w:marLeft w:val="0"/>
                  <w:marRight w:val="0"/>
                  <w:marTop w:val="0"/>
                  <w:marBottom w:val="0"/>
                  <w:divBdr>
                    <w:top w:val="none" w:sz="0" w:space="0" w:color="auto"/>
                    <w:left w:val="none" w:sz="0" w:space="0" w:color="auto"/>
                    <w:bottom w:val="none" w:sz="0" w:space="0" w:color="auto"/>
                    <w:right w:val="none" w:sz="0" w:space="0" w:color="auto"/>
                  </w:divBdr>
                </w:div>
                <w:div w:id="1010985298">
                  <w:marLeft w:val="0"/>
                  <w:marRight w:val="0"/>
                  <w:marTop w:val="0"/>
                  <w:marBottom w:val="0"/>
                  <w:divBdr>
                    <w:top w:val="none" w:sz="0" w:space="0" w:color="auto"/>
                    <w:left w:val="none" w:sz="0" w:space="0" w:color="auto"/>
                    <w:bottom w:val="none" w:sz="0" w:space="0" w:color="auto"/>
                    <w:right w:val="none" w:sz="0" w:space="0" w:color="auto"/>
                  </w:divBdr>
                  <w:divsChild>
                    <w:div w:id="422379708">
                      <w:marLeft w:val="0"/>
                      <w:marRight w:val="0"/>
                      <w:marTop w:val="0"/>
                      <w:marBottom w:val="0"/>
                      <w:divBdr>
                        <w:top w:val="none" w:sz="0" w:space="0" w:color="auto"/>
                        <w:left w:val="none" w:sz="0" w:space="0" w:color="auto"/>
                        <w:bottom w:val="none" w:sz="0" w:space="0" w:color="auto"/>
                        <w:right w:val="none" w:sz="0" w:space="0" w:color="auto"/>
                      </w:divBdr>
                    </w:div>
                  </w:divsChild>
                </w:div>
                <w:div w:id="1157451604">
                  <w:marLeft w:val="0"/>
                  <w:marRight w:val="0"/>
                  <w:marTop w:val="0"/>
                  <w:marBottom w:val="0"/>
                  <w:divBdr>
                    <w:top w:val="none" w:sz="0" w:space="0" w:color="auto"/>
                    <w:left w:val="none" w:sz="0" w:space="0" w:color="auto"/>
                    <w:bottom w:val="none" w:sz="0" w:space="0" w:color="auto"/>
                    <w:right w:val="none" w:sz="0" w:space="0" w:color="auto"/>
                  </w:divBdr>
                  <w:divsChild>
                    <w:div w:id="471143112">
                      <w:marLeft w:val="0"/>
                      <w:marRight w:val="0"/>
                      <w:marTop w:val="0"/>
                      <w:marBottom w:val="0"/>
                      <w:divBdr>
                        <w:top w:val="none" w:sz="0" w:space="0" w:color="auto"/>
                        <w:left w:val="none" w:sz="0" w:space="0" w:color="auto"/>
                        <w:bottom w:val="none" w:sz="0" w:space="0" w:color="auto"/>
                        <w:right w:val="none" w:sz="0" w:space="0" w:color="auto"/>
                      </w:divBdr>
                    </w:div>
                    <w:div w:id="16086389">
                      <w:marLeft w:val="0"/>
                      <w:marRight w:val="0"/>
                      <w:marTop w:val="0"/>
                      <w:marBottom w:val="0"/>
                      <w:divBdr>
                        <w:top w:val="none" w:sz="0" w:space="0" w:color="auto"/>
                        <w:left w:val="none" w:sz="0" w:space="0" w:color="auto"/>
                        <w:bottom w:val="none" w:sz="0" w:space="0" w:color="auto"/>
                        <w:right w:val="none" w:sz="0" w:space="0" w:color="auto"/>
                      </w:divBdr>
                    </w:div>
                  </w:divsChild>
                </w:div>
                <w:div w:id="1834560413">
                  <w:marLeft w:val="0"/>
                  <w:marRight w:val="0"/>
                  <w:marTop w:val="0"/>
                  <w:marBottom w:val="0"/>
                  <w:divBdr>
                    <w:top w:val="none" w:sz="0" w:space="0" w:color="auto"/>
                    <w:left w:val="none" w:sz="0" w:space="0" w:color="auto"/>
                    <w:bottom w:val="none" w:sz="0" w:space="0" w:color="auto"/>
                    <w:right w:val="none" w:sz="0" w:space="0" w:color="auto"/>
                  </w:divBdr>
                  <w:divsChild>
                    <w:div w:id="166326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minauniejow.ezamawiajacy.pl" TargetMode="External"/><Relationship Id="rId13" Type="http://schemas.openxmlformats.org/officeDocument/2006/relationships/hyperlink" Target="mailto:urzad@uniejow.pl?subject=TED"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gminauniejow.ezamawiajacy.pl" TargetMode="External"/><Relationship Id="rId12" Type="http://schemas.openxmlformats.org/officeDocument/2006/relationships/hyperlink" Target="https://oneplace.marketplanet.pl" TargetMode="External"/><Relationship Id="rId17" Type="http://schemas.openxmlformats.org/officeDocument/2006/relationships/hyperlink" Target="http://www.uzp.gov/kio" TargetMode="External"/><Relationship Id="rId2" Type="http://schemas.openxmlformats.org/officeDocument/2006/relationships/settings" Target="settings.xml"/><Relationship Id="rId16" Type="http://schemas.openxmlformats.org/officeDocument/2006/relationships/hyperlink" Target="mailto:odwolania@uzp.gov.pl?subject=TED" TargetMode="External"/><Relationship Id="rId1" Type="http://schemas.openxmlformats.org/officeDocument/2006/relationships/styles" Target="styles.xml"/><Relationship Id="rId6" Type="http://schemas.openxmlformats.org/officeDocument/2006/relationships/hyperlink" Target="https://gminauniejow.ezamawiajacy.pl" TargetMode="External"/><Relationship Id="rId11" Type="http://schemas.openxmlformats.org/officeDocument/2006/relationships/hyperlink" Target="https://oneplace.marketplanet.pl" TargetMode="External"/><Relationship Id="rId5" Type="http://schemas.openxmlformats.org/officeDocument/2006/relationships/hyperlink" Target="mailto:urzad@uniejow.pl?subject=TED" TargetMode="External"/><Relationship Id="rId15" Type="http://schemas.openxmlformats.org/officeDocument/2006/relationships/hyperlink" Target="https://www.uzp.gov.pl/baza-wiedzy/jednolity-europejski-dokument-zamowienia" TargetMode="External"/><Relationship Id="rId10" Type="http://schemas.openxmlformats.org/officeDocument/2006/relationships/hyperlink" Target="https://gminauniejow.ezamawiajacy.pl"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gminauniejow.ezamawiajacy.pl" TargetMode="External"/><Relationship Id="rId14" Type="http://schemas.openxmlformats.org/officeDocument/2006/relationships/hyperlink" Target="mailto:daneosobowe@uniejow.pl?subject=TED"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26</Pages>
  <Words>7979</Words>
  <Characters>47876</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Borowska</dc:creator>
  <cp:keywords/>
  <dc:description/>
  <cp:lastModifiedBy>Aleksandra Borowska</cp:lastModifiedBy>
  <cp:revision>2</cp:revision>
  <cp:lastPrinted>2020-11-02T10:58:00Z</cp:lastPrinted>
  <dcterms:created xsi:type="dcterms:W3CDTF">2020-11-02T09:43:00Z</dcterms:created>
  <dcterms:modified xsi:type="dcterms:W3CDTF">2020-11-02T11:01:00Z</dcterms:modified>
</cp:coreProperties>
</file>