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22706D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29</w:t>
      </w:r>
      <w:r w:rsidR="00E85BC3">
        <w:rPr>
          <w:rFonts w:ascii="Arial" w:eastAsia="Times New Roman" w:hAnsi="Arial" w:cs="Arial"/>
          <w:lang w:eastAsia="pl-PL"/>
        </w:rPr>
        <w:t>.12</w:t>
      </w:r>
      <w:r w:rsidR="00793DE1">
        <w:rPr>
          <w:rFonts w:ascii="Arial" w:eastAsia="Times New Roman" w:hAnsi="Arial" w:cs="Arial"/>
          <w:lang w:eastAsia="pl-PL"/>
        </w:rPr>
        <w:t>.2020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22706D">
        <w:rPr>
          <w:rFonts w:ascii="Arial" w:eastAsia="Times New Roman" w:hAnsi="Arial" w:cs="Arial"/>
          <w:b/>
          <w:lang w:eastAsia="pl-PL"/>
        </w:rPr>
        <w:t>17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22706D">
        <w:rPr>
          <w:rFonts w:ascii="Arial" w:eastAsia="Times New Roman" w:hAnsi="Arial" w:cs="Arial"/>
          <w:b/>
          <w:lang w:eastAsia="pl-PL"/>
        </w:rPr>
        <w:t>13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793DE1">
        <w:rPr>
          <w:rFonts w:ascii="Arial" w:eastAsia="Times New Roman" w:hAnsi="Arial" w:cs="Arial"/>
          <w:b/>
          <w:lang w:eastAsia="pl-PL"/>
        </w:rPr>
        <w:t>2020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F922AF" w:rsidRPr="0022706D" w:rsidRDefault="00A9377E" w:rsidP="0022706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E15290">
        <w:rPr>
          <w:rFonts w:ascii="Arial" w:eastAsia="Times New Roman" w:hAnsi="Arial" w:cs="Arial"/>
          <w:lang w:eastAsia="pl-PL"/>
        </w:rPr>
        <w:t xml:space="preserve"> z 2020 r., poz. 256</w:t>
      </w:r>
      <w:r w:rsidR="00186D2B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186D2B">
        <w:rPr>
          <w:rFonts w:ascii="Arial" w:eastAsia="Times New Roman" w:hAnsi="Arial" w:cs="Arial"/>
          <w:lang w:eastAsia="pl-PL"/>
        </w:rPr>
        <w:t>t.j</w:t>
      </w:r>
      <w:proofErr w:type="spellEnd"/>
      <w:r w:rsidR="00186D2B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22706D" w:rsidRPr="0022706D">
        <w:rPr>
          <w:rFonts w:ascii="Arial" w:eastAsia="Times New Roman" w:hAnsi="Arial" w:cs="Arial"/>
          <w:b/>
          <w:i/>
          <w:lang w:eastAsia="pl-PL"/>
        </w:rPr>
        <w:t>Termy Uniejów Sp. z o.o.</w:t>
      </w:r>
      <w:r w:rsidR="0022706D">
        <w:rPr>
          <w:rFonts w:ascii="Arial" w:eastAsia="Times New Roman" w:hAnsi="Arial" w:cs="Arial"/>
          <w:b/>
          <w:i/>
          <w:lang w:eastAsia="pl-PL"/>
        </w:rPr>
        <w:t xml:space="preserve">, ul. Polna 37, 99-210 Uniejów, </w:t>
      </w:r>
      <w:r w:rsidR="0022706D" w:rsidRPr="0022706D">
        <w:rPr>
          <w:rFonts w:ascii="Arial" w:eastAsia="Times New Roman" w:hAnsi="Arial" w:cs="Arial"/>
          <w:b/>
          <w:i/>
          <w:lang w:eastAsia="pl-PL"/>
        </w:rPr>
        <w:t>pełnomocnik: Pan Mateusz Buda, zam. ul. Słoneczna 2, 98-240 Szadkowice Ogrodzim</w:t>
      </w:r>
      <w:r w:rsidR="0022706D" w:rsidRPr="0022706D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</w:t>
      </w:r>
      <w:r w:rsidR="00F922AF" w:rsidRPr="00F922AF">
        <w:rPr>
          <w:rFonts w:ascii="Arial" w:eastAsia="Times New Roman" w:hAnsi="Arial" w:cs="Arial"/>
          <w:lang w:eastAsia="pl-PL"/>
        </w:rPr>
        <w:t xml:space="preserve">: </w:t>
      </w:r>
      <w:r w:rsidR="0022706D" w:rsidRPr="0022706D">
        <w:rPr>
          <w:rFonts w:ascii="Arial" w:eastAsia="Times New Roman" w:hAnsi="Arial" w:cs="Arial"/>
          <w:b/>
          <w:lang w:eastAsia="pl-PL"/>
        </w:rPr>
        <w:t xml:space="preserve">legalizacja urządzenia wodnego umożliwiającego pobór </w:t>
      </w:r>
      <w:r w:rsidR="0022706D">
        <w:rPr>
          <w:rFonts w:ascii="Arial" w:eastAsia="Times New Roman" w:hAnsi="Arial" w:cs="Arial"/>
          <w:b/>
          <w:lang w:eastAsia="pl-PL"/>
        </w:rPr>
        <w:t xml:space="preserve">wód podziemnych tj. studni       S-1 </w:t>
      </w:r>
      <w:r w:rsidR="0022706D" w:rsidRPr="0022706D">
        <w:rPr>
          <w:rFonts w:ascii="Arial" w:eastAsia="Times New Roman" w:hAnsi="Arial" w:cs="Arial"/>
          <w:b/>
          <w:lang w:eastAsia="pl-PL"/>
        </w:rPr>
        <w:t xml:space="preserve">w Uniejowie, na działce nr </w:t>
      </w:r>
      <w:proofErr w:type="spellStart"/>
      <w:r w:rsidR="0022706D" w:rsidRPr="0022706D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22706D" w:rsidRPr="0022706D">
        <w:rPr>
          <w:rFonts w:ascii="Arial" w:eastAsia="Times New Roman" w:hAnsi="Arial" w:cs="Arial"/>
          <w:b/>
          <w:lang w:eastAsia="pl-PL"/>
        </w:rPr>
        <w:t>. 1898/14, obręb Uniejów 1, gm. Uniejów, usytuowanej w strefie „B”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2706D"/>
    <w:rsid w:val="002A0422"/>
    <w:rsid w:val="002B148D"/>
    <w:rsid w:val="00361923"/>
    <w:rsid w:val="004C0DE1"/>
    <w:rsid w:val="004F4205"/>
    <w:rsid w:val="00567E30"/>
    <w:rsid w:val="0063187F"/>
    <w:rsid w:val="006A342C"/>
    <w:rsid w:val="007763DB"/>
    <w:rsid w:val="00793DE1"/>
    <w:rsid w:val="007B4AB6"/>
    <w:rsid w:val="007D62B3"/>
    <w:rsid w:val="008531F5"/>
    <w:rsid w:val="0086183E"/>
    <w:rsid w:val="008921BE"/>
    <w:rsid w:val="009014F6"/>
    <w:rsid w:val="00913DB3"/>
    <w:rsid w:val="009A1EFE"/>
    <w:rsid w:val="009E5E7B"/>
    <w:rsid w:val="00A9377E"/>
    <w:rsid w:val="00AF5D34"/>
    <w:rsid w:val="00B36210"/>
    <w:rsid w:val="00C14C55"/>
    <w:rsid w:val="00C525A9"/>
    <w:rsid w:val="00D302F7"/>
    <w:rsid w:val="00D80A3B"/>
    <w:rsid w:val="00DF120A"/>
    <w:rsid w:val="00E15290"/>
    <w:rsid w:val="00E5768F"/>
    <w:rsid w:val="00E85BC3"/>
    <w:rsid w:val="00F0156D"/>
    <w:rsid w:val="00F06BD1"/>
    <w:rsid w:val="00F2579B"/>
    <w:rsid w:val="00F9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39</cp:revision>
  <cp:lastPrinted>2020-12-10T13:00:00Z</cp:lastPrinted>
  <dcterms:created xsi:type="dcterms:W3CDTF">2018-09-17T12:52:00Z</dcterms:created>
  <dcterms:modified xsi:type="dcterms:W3CDTF">2020-12-30T10:00:00Z</dcterms:modified>
</cp:coreProperties>
</file>