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D6995">
        <w:rPr>
          <w:rFonts w:ascii="Times New Roman" w:hAnsi="Times New Roman" w:cs="Times New Roman"/>
          <w:sz w:val="22"/>
          <w:szCs w:val="22"/>
        </w:rPr>
        <w:t>19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01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D6995">
        <w:rPr>
          <w:rFonts w:ascii="Times New Roman" w:hAnsi="Times New Roman" w:cs="Times New Roman"/>
          <w:b/>
          <w:sz w:val="22"/>
          <w:szCs w:val="22"/>
        </w:rPr>
        <w:t>20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B00C5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B7FAB" w:rsidRPr="006D6995" w:rsidRDefault="003E19AF" w:rsidP="006D6995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4746A3">
        <w:rPr>
          <w:sz w:val="22"/>
          <w:szCs w:val="22"/>
        </w:rPr>
        <w:t>j</w:t>
      </w:r>
      <w:proofErr w:type="spellEnd"/>
      <w:r w:rsidR="004746A3">
        <w:rPr>
          <w:sz w:val="22"/>
          <w:szCs w:val="22"/>
        </w:rPr>
        <w:t xml:space="preserve">.: Dz. U. z 2020 r., poz. 256 </w:t>
      </w:r>
      <w:proofErr w:type="spellStart"/>
      <w:r w:rsidR="004746A3">
        <w:rPr>
          <w:sz w:val="22"/>
          <w:szCs w:val="22"/>
        </w:rPr>
        <w:t>t.j</w:t>
      </w:r>
      <w:proofErr w:type="spellEnd"/>
      <w:r w:rsidR="004746A3">
        <w:rPr>
          <w:sz w:val="22"/>
          <w:szCs w:val="22"/>
        </w:rPr>
        <w:t>.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6D6995" w:rsidRPr="006D6995">
        <w:rPr>
          <w:b/>
          <w:bCs/>
        </w:rPr>
        <w:t>P4 Sp. z o.o., u</w:t>
      </w:r>
      <w:r w:rsidR="006D6995">
        <w:rPr>
          <w:b/>
          <w:bCs/>
        </w:rPr>
        <w:t>l. Wynalazek 1, 02-677 Warszawa, p</w:t>
      </w:r>
      <w:r w:rsidR="006D6995" w:rsidRPr="006D6995">
        <w:rPr>
          <w:b/>
          <w:bCs/>
        </w:rPr>
        <w:t>ełnomocnik: Pan Jakub Frączak, Laboratorium EMVO, Sp. j., ul. Jasna 1, 00-013 Warszawa</w:t>
      </w:r>
      <w:r w:rsidR="006D6995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6D6995">
        <w:rPr>
          <w:b/>
        </w:rPr>
        <w:t>budowy</w:t>
      </w:r>
      <w:r w:rsidR="006D6995" w:rsidRPr="006D6995">
        <w:rPr>
          <w:b/>
        </w:rPr>
        <w:t xml:space="preserve"> stacji bazowej telefonii komórkowej, na dział</w:t>
      </w:r>
      <w:r w:rsidR="006D6995">
        <w:rPr>
          <w:b/>
        </w:rPr>
        <w:t xml:space="preserve">ce nr </w:t>
      </w:r>
      <w:proofErr w:type="spellStart"/>
      <w:r w:rsidR="006D6995">
        <w:rPr>
          <w:b/>
        </w:rPr>
        <w:t>ewid</w:t>
      </w:r>
      <w:proofErr w:type="spellEnd"/>
      <w:r w:rsidR="006D6995">
        <w:rPr>
          <w:b/>
        </w:rPr>
        <w:t xml:space="preserve">. 596, obręb Kuczki, </w:t>
      </w:r>
      <w:r w:rsidR="006D6995" w:rsidRPr="006D6995">
        <w:rPr>
          <w:b/>
        </w:rPr>
        <w:t>gm. Uniejów.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337" w:rsidRDefault="005B2337" w:rsidP="00163FBE">
      <w:r>
        <w:separator/>
      </w:r>
    </w:p>
  </w:endnote>
  <w:endnote w:type="continuationSeparator" w:id="0">
    <w:p w:rsidR="005B2337" w:rsidRDefault="005B2337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337" w:rsidRDefault="005B2337" w:rsidP="00163FBE">
      <w:r>
        <w:separator/>
      </w:r>
    </w:p>
  </w:footnote>
  <w:footnote w:type="continuationSeparator" w:id="0">
    <w:p w:rsidR="005B2337" w:rsidRDefault="005B2337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6995"/>
    <w:rsid w:val="006D7580"/>
    <w:rsid w:val="00703CF4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6754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7273"/>
    <w:rsid w:val="00E774F7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A31749-DFA3-4FCD-8D98-CC1C1CEF2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839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77</cp:revision>
  <cp:lastPrinted>2020-08-20T11:09:00Z</cp:lastPrinted>
  <dcterms:created xsi:type="dcterms:W3CDTF">2016-11-15T09:21:00Z</dcterms:created>
  <dcterms:modified xsi:type="dcterms:W3CDTF">2021-01-18T15:17:00Z</dcterms:modified>
</cp:coreProperties>
</file>