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A27" w:rsidRPr="006B6A27" w:rsidRDefault="006B6A27" w:rsidP="006B6A27">
      <w:pPr>
        <w:widowControl/>
        <w:suppressAutoHyphens w:val="0"/>
        <w:spacing w:line="259" w:lineRule="auto"/>
        <w:ind w:left="10" w:right="-14" w:hanging="10"/>
        <w:jc w:val="right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 xml:space="preserve">……………………………… </w:t>
      </w:r>
    </w:p>
    <w:p w:rsidR="006B6A27" w:rsidRPr="006B6A27" w:rsidRDefault="006B6A27" w:rsidP="006B6A27">
      <w:pPr>
        <w:widowControl/>
        <w:suppressAutoHyphens w:val="0"/>
        <w:spacing w:after="230" w:line="265" w:lineRule="auto"/>
        <w:ind w:left="10" w:right="1183" w:hanging="10"/>
        <w:jc w:val="right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 w:val="20"/>
          <w:szCs w:val="22"/>
          <w:lang w:val="pl-PL" w:eastAsia="pl-PL"/>
        </w:rPr>
        <w:t xml:space="preserve">(data) </w:t>
      </w:r>
    </w:p>
    <w:tbl>
      <w:tblPr>
        <w:tblStyle w:val="TableGrid"/>
        <w:tblW w:w="8998" w:type="dxa"/>
        <w:tblInd w:w="0" w:type="dxa"/>
        <w:tblLook w:val="04A0" w:firstRow="1" w:lastRow="0" w:firstColumn="1" w:lastColumn="0" w:noHBand="0" w:noVBand="1"/>
      </w:tblPr>
      <w:tblGrid>
        <w:gridCol w:w="6192"/>
        <w:gridCol w:w="2806"/>
      </w:tblGrid>
      <w:tr w:rsidR="006B6A27" w:rsidRPr="006B6A27" w:rsidTr="00AF28B3">
        <w:trPr>
          <w:trHeight w:val="363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Wnioskodawca: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46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Adresat: </w:t>
            </w:r>
          </w:p>
        </w:tc>
      </w:tr>
      <w:tr w:rsidR="006B6A27" w:rsidRPr="006B6A27" w:rsidTr="00AF28B3">
        <w:trPr>
          <w:trHeight w:val="378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………………………………….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46"/>
              <w:jc w:val="both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…………………………… </w:t>
            </w:r>
          </w:p>
        </w:tc>
      </w:tr>
      <w:tr w:rsidR="006B6A27" w:rsidRPr="006B6A27" w:rsidTr="00AF28B3">
        <w:trPr>
          <w:trHeight w:val="329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 w:val="20"/>
                <w:szCs w:val="22"/>
                <w:lang w:val="pl-PL" w:eastAsia="pl-PL"/>
              </w:rPr>
              <w:t xml:space="preserve">(imię i nazwisko/nazwa wnioskodawcy)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120"/>
              <w:jc w:val="center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 w:val="20"/>
                <w:szCs w:val="22"/>
                <w:lang w:val="pl-PL" w:eastAsia="pl-PL"/>
              </w:rPr>
              <w:t xml:space="preserve">(nazwa organu) </w:t>
            </w:r>
          </w:p>
        </w:tc>
      </w:tr>
      <w:tr w:rsidR="006B6A27" w:rsidRPr="006B6A27" w:rsidTr="00AF28B3">
        <w:trPr>
          <w:trHeight w:val="457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………………………….............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46"/>
              <w:jc w:val="both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……………………………. </w:t>
            </w:r>
          </w:p>
        </w:tc>
      </w:tr>
      <w:tr w:rsidR="006B6A27" w:rsidRPr="006B6A27" w:rsidTr="00AF28B3">
        <w:trPr>
          <w:trHeight w:val="378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………………………………….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46"/>
              <w:jc w:val="both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Cs w:val="22"/>
                <w:lang w:val="pl-PL" w:eastAsia="pl-PL"/>
              </w:rPr>
              <w:t xml:space="preserve">……………………………. </w:t>
            </w:r>
          </w:p>
        </w:tc>
      </w:tr>
      <w:tr w:rsidR="006B6A27" w:rsidRPr="006B6A27" w:rsidTr="00AF28B3">
        <w:trPr>
          <w:trHeight w:val="235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283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 w:val="20"/>
                <w:szCs w:val="22"/>
                <w:lang w:val="pl-PL" w:eastAsia="pl-PL"/>
              </w:rPr>
              <w:t xml:space="preserve">(adres)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6B6A27" w:rsidRPr="006B6A27" w:rsidRDefault="006B6A27" w:rsidP="006B6A27">
            <w:pPr>
              <w:widowControl/>
              <w:suppressAutoHyphens w:val="0"/>
              <w:ind w:left="125"/>
              <w:jc w:val="center"/>
              <w:rPr>
                <w:rFonts w:ascii="Calibri" w:eastAsia="Calibri" w:hAnsi="Calibri" w:cs="Calibri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6B6A27">
              <w:rPr>
                <w:rFonts w:eastAsia="Times New Roman"/>
                <w:color w:val="000000"/>
                <w:kern w:val="0"/>
                <w:sz w:val="20"/>
                <w:szCs w:val="22"/>
                <w:lang w:val="pl-PL" w:eastAsia="pl-PL"/>
              </w:rPr>
              <w:t xml:space="preserve">(adres) </w:t>
            </w:r>
          </w:p>
        </w:tc>
      </w:tr>
    </w:tbl>
    <w:p w:rsidR="006B6A27" w:rsidRPr="006B6A27" w:rsidRDefault="006B6A27" w:rsidP="006B6A27">
      <w:pPr>
        <w:widowControl/>
        <w:suppressAutoHyphens w:val="0"/>
        <w:spacing w:line="265" w:lineRule="auto"/>
        <w:ind w:left="-5" w:hanging="10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 xml:space="preserve">…………………………………. </w:t>
      </w:r>
    </w:p>
    <w:p w:rsidR="006B6A27" w:rsidRPr="006B6A27" w:rsidRDefault="006B6A27" w:rsidP="006B6A27">
      <w:pPr>
        <w:widowControl/>
        <w:suppressAutoHyphens w:val="0"/>
        <w:spacing w:after="539" w:line="259" w:lineRule="auto"/>
        <w:ind w:left="283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 w:val="20"/>
          <w:szCs w:val="22"/>
          <w:lang w:val="pl-PL" w:eastAsia="pl-PL"/>
        </w:rPr>
        <w:t>(nr telefonu/adres e-mail)</w:t>
      </w:r>
      <w:r w:rsidRPr="006B6A27">
        <w:rPr>
          <w:rFonts w:eastAsia="Times New Roman"/>
          <w:color w:val="000000"/>
          <w:kern w:val="0"/>
          <w:sz w:val="20"/>
          <w:szCs w:val="22"/>
          <w:vertAlign w:val="superscript"/>
          <w:lang w:val="pl-PL" w:eastAsia="pl-PL"/>
        </w:rPr>
        <w:footnoteReference w:id="1"/>
      </w:r>
      <w:r w:rsidRPr="006B6A27">
        <w:rPr>
          <w:rFonts w:eastAsia="Times New Roman"/>
          <w:color w:val="000000"/>
          <w:kern w:val="0"/>
          <w:sz w:val="20"/>
          <w:szCs w:val="22"/>
          <w:vertAlign w:val="superscript"/>
          <w:lang w:val="pl-PL" w:eastAsia="pl-PL"/>
        </w:rPr>
        <w:t>)</w:t>
      </w:r>
    </w:p>
    <w:p w:rsidR="006B6A27" w:rsidRPr="006B6A27" w:rsidRDefault="006B6A27" w:rsidP="006B6A27">
      <w:pPr>
        <w:widowControl/>
        <w:suppressAutoHyphens w:val="0"/>
        <w:spacing w:after="199" w:line="259" w:lineRule="auto"/>
        <w:ind w:right="6"/>
        <w:jc w:val="center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b/>
          <w:color w:val="000000"/>
          <w:kern w:val="0"/>
          <w:szCs w:val="22"/>
          <w:lang w:val="pl-PL" w:eastAsia="pl-PL"/>
        </w:rPr>
        <w:t xml:space="preserve">WNIOSEK O USTALENIE NUMERU PORZĄDKOWEGO </w:t>
      </w:r>
    </w:p>
    <w:p w:rsidR="006B6A27" w:rsidRPr="006B6A27" w:rsidRDefault="006B6A27" w:rsidP="006B6A27">
      <w:pPr>
        <w:widowControl/>
        <w:suppressAutoHyphens w:val="0"/>
        <w:spacing w:after="427" w:line="265" w:lineRule="auto"/>
        <w:ind w:left="-5" w:hanging="10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>Wnoszę o ustalenie numeru porządkowego budynkowi/budynkom</w:t>
      </w:r>
      <w:r w:rsidRPr="006B6A27">
        <w:rPr>
          <w:rFonts w:eastAsia="Times New Roman"/>
          <w:color w:val="000000"/>
          <w:kern w:val="0"/>
          <w:szCs w:val="22"/>
          <w:vertAlign w:val="superscript"/>
          <w:lang w:val="pl-PL" w:eastAsia="pl-PL"/>
        </w:rPr>
        <w:footnoteReference w:id="2"/>
      </w:r>
      <w:r w:rsidRPr="006B6A27">
        <w:rPr>
          <w:rFonts w:eastAsia="Times New Roman"/>
          <w:color w:val="000000"/>
          <w:kern w:val="0"/>
          <w:szCs w:val="22"/>
          <w:vertAlign w:val="superscript"/>
          <w:lang w:val="pl-PL" w:eastAsia="pl-PL"/>
        </w:rPr>
        <w:t xml:space="preserve">) </w:t>
      </w:r>
      <w:r w:rsidRPr="006B6A27">
        <w:rPr>
          <w:rFonts w:eastAsia="Times New Roman"/>
          <w:color w:val="000000"/>
          <w:kern w:val="0"/>
          <w:szCs w:val="22"/>
          <w:vertAlign w:val="superscript"/>
          <w:lang w:val="pl-PL" w:eastAsia="pl-PL"/>
        </w:rPr>
        <w:footnoteReference w:id="3"/>
      </w:r>
      <w:r w:rsidRPr="006B6A27">
        <w:rPr>
          <w:rFonts w:eastAsia="Times New Roman"/>
          <w:color w:val="000000"/>
          <w:kern w:val="0"/>
          <w:szCs w:val="22"/>
          <w:vertAlign w:val="superscript"/>
          <w:lang w:val="pl-PL" w:eastAsia="pl-PL"/>
        </w:rPr>
        <w:t xml:space="preserve">) </w:t>
      </w: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>zlokalizowanemu/-nym</w:t>
      </w:r>
      <w:r w:rsidRPr="006B6A27">
        <w:rPr>
          <w:rFonts w:eastAsia="Times New Roman"/>
          <w:color w:val="000000"/>
          <w:kern w:val="0"/>
          <w:szCs w:val="22"/>
          <w:vertAlign w:val="superscript"/>
          <w:lang w:val="pl-PL" w:eastAsia="pl-PL"/>
        </w:rPr>
        <w:t>3)</w:t>
      </w: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 xml:space="preserve">  </w:t>
      </w:r>
    </w:p>
    <w:p w:rsidR="006B6A27" w:rsidRPr="006B6A27" w:rsidRDefault="006B6A27" w:rsidP="006B6A27">
      <w:pPr>
        <w:widowControl/>
        <w:suppressAutoHyphens w:val="0"/>
        <w:spacing w:after="270" w:line="265" w:lineRule="auto"/>
        <w:ind w:left="-5" w:hanging="10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 xml:space="preserve">w miejscowości ……………….……………………………………………………………….. </w:t>
      </w:r>
    </w:p>
    <w:p w:rsidR="006B6A27" w:rsidRPr="006B6A27" w:rsidRDefault="006B6A27" w:rsidP="006B6A27">
      <w:pPr>
        <w:widowControl/>
        <w:suppressAutoHyphens w:val="0"/>
        <w:spacing w:after="841" w:line="265" w:lineRule="auto"/>
        <w:ind w:left="-5" w:hanging="10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 xml:space="preserve">na działce ewidencyjnej …………… w obrębie ………………………….…………………… </w:t>
      </w:r>
    </w:p>
    <w:p w:rsidR="006B6A27" w:rsidRPr="006B6A27" w:rsidRDefault="006B6A27" w:rsidP="006B6A27">
      <w:pPr>
        <w:widowControl/>
        <w:suppressAutoHyphens w:val="0"/>
        <w:spacing w:after="58" w:line="259" w:lineRule="auto"/>
        <w:ind w:left="10" w:right="-14" w:hanging="10"/>
        <w:jc w:val="right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Cs w:val="22"/>
          <w:lang w:val="pl-PL" w:eastAsia="pl-PL"/>
        </w:rPr>
        <w:t xml:space="preserve">………………………… </w:t>
      </w:r>
    </w:p>
    <w:p w:rsidR="006B6A27" w:rsidRPr="006B6A27" w:rsidRDefault="006B6A27" w:rsidP="006B6A27">
      <w:pPr>
        <w:widowControl/>
        <w:suppressAutoHyphens w:val="0"/>
        <w:spacing w:after="230" w:line="265" w:lineRule="auto"/>
        <w:ind w:left="10" w:right="109" w:hanging="10"/>
        <w:jc w:val="right"/>
        <w:rPr>
          <w:rFonts w:ascii="Calibri" w:eastAsia="Calibri" w:hAnsi="Calibri" w:cs="Calibri"/>
          <w:color w:val="000000"/>
          <w:kern w:val="0"/>
          <w:sz w:val="22"/>
          <w:szCs w:val="22"/>
          <w:lang w:val="pl-PL" w:eastAsia="pl-PL"/>
        </w:rPr>
      </w:pPr>
      <w:r w:rsidRPr="006B6A27">
        <w:rPr>
          <w:rFonts w:eastAsia="Times New Roman"/>
          <w:color w:val="000000"/>
          <w:kern w:val="0"/>
          <w:sz w:val="20"/>
          <w:szCs w:val="22"/>
          <w:lang w:val="pl-PL" w:eastAsia="pl-PL"/>
        </w:rPr>
        <w:t>(podpis wnioskodawcy)</w:t>
      </w:r>
      <w:r w:rsidRPr="006B6A27">
        <w:rPr>
          <w:rFonts w:eastAsia="Times New Roman"/>
          <w:color w:val="000000"/>
          <w:kern w:val="0"/>
          <w:sz w:val="20"/>
          <w:szCs w:val="22"/>
          <w:vertAlign w:val="superscript"/>
          <w:lang w:val="pl-PL" w:eastAsia="pl-PL"/>
        </w:rPr>
        <w:footnoteReference w:id="4"/>
      </w:r>
      <w:r w:rsidRPr="006B6A27">
        <w:rPr>
          <w:rFonts w:eastAsia="Times New Roman"/>
          <w:color w:val="000000"/>
          <w:kern w:val="0"/>
          <w:sz w:val="20"/>
          <w:szCs w:val="22"/>
          <w:vertAlign w:val="superscript"/>
          <w:lang w:val="pl-PL" w:eastAsia="pl-PL"/>
        </w:rPr>
        <w:t xml:space="preserve">) </w:t>
      </w: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jc w:val="center"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Default="006B6A27" w:rsidP="006B6A27">
      <w:pPr>
        <w:widowControl/>
        <w:jc w:val="center"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</w:p>
    <w:p w:rsidR="006B6A27" w:rsidRPr="00A40FFC" w:rsidRDefault="006B6A27" w:rsidP="006B6A27">
      <w:pPr>
        <w:widowControl/>
        <w:jc w:val="center"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  <w:r w:rsidRPr="00A40FFC">
        <w:rPr>
          <w:rFonts w:ascii="Verdana" w:eastAsia="Times New Roman" w:hAnsi="Verdana"/>
          <w:b/>
          <w:kern w:val="0"/>
          <w:sz w:val="18"/>
          <w:szCs w:val="18"/>
          <w:lang w:val="pl-PL"/>
        </w:rPr>
        <w:lastRenderedPageBreak/>
        <w:t>SZCZEGÓŁOWE INFORMACJE DOTYCZĄCE PRZETWARZANIA</w:t>
      </w:r>
    </w:p>
    <w:p w:rsidR="006B6A27" w:rsidRPr="00A40FFC" w:rsidRDefault="006B6A27" w:rsidP="006B6A27">
      <w:pPr>
        <w:widowControl/>
        <w:jc w:val="center"/>
        <w:rPr>
          <w:rFonts w:ascii="Verdana" w:eastAsia="Times New Roman" w:hAnsi="Verdana"/>
          <w:b/>
          <w:kern w:val="0"/>
          <w:sz w:val="18"/>
          <w:szCs w:val="18"/>
          <w:lang w:val="pl-PL"/>
        </w:rPr>
      </w:pPr>
      <w:r w:rsidRPr="00A40FFC">
        <w:rPr>
          <w:rFonts w:ascii="Verdana" w:eastAsia="Times New Roman" w:hAnsi="Verdana"/>
          <w:b/>
          <w:kern w:val="0"/>
          <w:sz w:val="18"/>
          <w:szCs w:val="18"/>
          <w:lang w:val="pl-PL"/>
        </w:rPr>
        <w:t>PANA/PANI DANYCH OSOBOWYCH PRZEZ GMINĘ UNIEJÓW</w:t>
      </w:r>
    </w:p>
    <w:p w:rsidR="006B6A27" w:rsidRPr="00A40FFC" w:rsidRDefault="006B6A27" w:rsidP="006B6A27">
      <w:pPr>
        <w:widowControl/>
        <w:jc w:val="both"/>
        <w:rPr>
          <w:rFonts w:ascii="Verdana" w:eastAsia="Times New Roman" w:hAnsi="Verdana"/>
          <w:kern w:val="0"/>
          <w:sz w:val="18"/>
          <w:szCs w:val="18"/>
          <w:lang w:val="pl-PL"/>
        </w:rPr>
      </w:pPr>
    </w:p>
    <w:p w:rsidR="006B6A27" w:rsidRPr="00A40FFC" w:rsidRDefault="006B6A27" w:rsidP="006B6A27">
      <w:pPr>
        <w:widowControl/>
        <w:jc w:val="both"/>
        <w:rPr>
          <w:rFonts w:ascii="Verdana" w:eastAsia="Times New Roman" w:hAnsi="Verdana"/>
          <w:kern w:val="0"/>
          <w:sz w:val="18"/>
          <w:szCs w:val="18"/>
          <w:lang w:val="pl-PL"/>
        </w:rPr>
      </w:pPr>
      <w:r w:rsidRPr="00A40FFC">
        <w:rPr>
          <w:rFonts w:ascii="Verdana" w:eastAsia="Times New Roman" w:hAnsi="Verdana"/>
          <w:kern w:val="0"/>
          <w:sz w:val="18"/>
          <w:szCs w:val="18"/>
          <w:lang w:val="pl-PL"/>
        </w:rPr>
        <w:t>Niniejszą informację otrzymałeś w związku z obowiązkami określonymi w art. 13 rozporządzenia Parlamentu Europejskiego i Rady (UE) 2016/679 z dnia 27 kwietnia 2016 r. w sprawie ochrony osób fizycznych w związku z przetwarzaniem danych osobowych i w sprawie swobodnego przepływu takich danych oraz uchylenia dyrektywy 95/46/WE (ogólne rozporządzenie o ochronie danych) (Dziennik Urzędowy Unii Europejskiej z dnia 14 maja 2016 r. L 119/1).</w:t>
      </w:r>
    </w:p>
    <w:p w:rsidR="006B6A27" w:rsidRPr="00A40FFC" w:rsidRDefault="006B6A27" w:rsidP="006B6A27">
      <w:pPr>
        <w:widowControl/>
        <w:rPr>
          <w:rFonts w:ascii="Verdana" w:eastAsia="Times New Roman" w:hAnsi="Verdana"/>
          <w:kern w:val="0"/>
          <w:sz w:val="18"/>
          <w:szCs w:val="18"/>
          <w:lang w:val="pl-PL"/>
        </w:rPr>
      </w:pPr>
    </w:p>
    <w:tbl>
      <w:tblPr>
        <w:tblW w:w="975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465"/>
        <w:gridCol w:w="7287"/>
      </w:tblGrid>
      <w:tr w:rsidR="006B6A27" w:rsidRPr="00A40FFC" w:rsidTr="00AF28B3">
        <w:trPr>
          <w:trHeight w:hRule="exact" w:val="539"/>
          <w:jc w:val="center"/>
        </w:trPr>
        <w:tc>
          <w:tcPr>
            <w:tcW w:w="9752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BFBFBF"/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INFORMACJE PODSTAWOWE DOTYCZĄCE PRZETWARZANIA</w:t>
            </w:r>
          </w:p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PANA/PANI DANYCH OSOBOWYCH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Administrator Danych Osobowych</w:t>
            </w:r>
          </w:p>
        </w:tc>
        <w:tc>
          <w:tcPr>
            <w:tcW w:w="728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suppressLineNumbers/>
              <w:jc w:val="both"/>
              <w:rPr>
                <w:rFonts w:ascii="Verdana" w:eastAsia="SimSun" w:hAnsi="Verdana" w:cs="Arial"/>
                <w:color w:val="000000"/>
                <w:kern w:val="0"/>
                <w:sz w:val="18"/>
                <w:szCs w:val="18"/>
                <w:lang w:val="pl-PL" w:eastAsia="zh-CN" w:bidi="hi-IN"/>
              </w:rPr>
            </w:pPr>
            <w:r w:rsidRPr="00A40FFC">
              <w:rPr>
                <w:rFonts w:ascii="Verdana" w:eastAsia="SimSun" w:hAnsi="Verdana" w:cs="Arial"/>
                <w:color w:val="000000"/>
                <w:kern w:val="0"/>
                <w:sz w:val="18"/>
                <w:szCs w:val="18"/>
                <w:lang w:val="pl-PL" w:eastAsia="zh-CN" w:bidi="hi-IN"/>
              </w:rPr>
              <w:t xml:space="preserve">Administratorem Pana/Pani danych osobowych jest Burmistrz Miasta i Gminy Uniejów, z siedzibą w Uniejowie ul. Bł. Bogumiła 13, 99-210 Uniejów. </w:t>
            </w:r>
          </w:p>
          <w:p w:rsidR="006B6A27" w:rsidRPr="00A40FFC" w:rsidRDefault="006B6A27" w:rsidP="00AF28B3">
            <w:pPr>
              <w:widowControl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Możesz się z nami skontaktować w następujący sposób: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2"/>
              </w:numPr>
              <w:suppressLineNumbers/>
              <w:tabs>
                <w:tab w:val="num" w:pos="297"/>
              </w:tabs>
              <w:ind w:left="297" w:hanging="297"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listownie na adres: </w:t>
            </w:r>
            <w:r w:rsidRPr="00A40FFC">
              <w:rPr>
                <w:rFonts w:ascii="Verdana" w:eastAsia="SimSun" w:hAnsi="Verdana" w:cs="Arial"/>
                <w:kern w:val="0"/>
                <w:sz w:val="18"/>
                <w:szCs w:val="18"/>
                <w:lang w:val="pl-PL"/>
              </w:rPr>
              <w:t>ul. Bł. Bogumiła 13, 99-210 Uniejów.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2"/>
              </w:numPr>
              <w:suppressLineNumbers/>
              <w:tabs>
                <w:tab w:val="num" w:pos="297"/>
              </w:tabs>
              <w:ind w:left="297" w:hanging="297"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przez e-mail: </w:t>
            </w:r>
            <w:hyperlink r:id="rId7" w:history="1">
              <w:r w:rsidRPr="00A40FFC">
                <w:rPr>
                  <w:rFonts w:ascii="Verdana" w:eastAsia="Times New Roman" w:hAnsi="Verdana"/>
                  <w:color w:val="0000FF"/>
                  <w:kern w:val="0"/>
                  <w:sz w:val="18"/>
                  <w:szCs w:val="18"/>
                  <w:u w:val="single"/>
                  <w:lang w:val="pl-PL"/>
                </w:rPr>
                <w:t>urzad@uniejow.pl</w:t>
              </w:r>
            </w:hyperlink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,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2"/>
              </w:numPr>
              <w:suppressLineNumbers/>
              <w:tabs>
                <w:tab w:val="num" w:pos="297"/>
              </w:tabs>
              <w:ind w:left="297" w:hanging="297"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telefonicznie: +48 63 288 97 40/44.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Inspektor Ochrony Danych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Wyznaczyliśmy Inspektora Ochrony Danych. Jest nim Pan Andrzej Olszak 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br/>
              <w:t xml:space="preserve">z którym możesz kontaktować się we wszystkich sprawach dotyczących przetwarzania Pana/Pani  danych osobowych oraz korzystania z przysługujących praw związanych z przetwarzaniem danych. Można się z nim kontaktować 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br/>
              <w:t>w następujący sposób: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2"/>
              </w:numPr>
              <w:suppressLineNumbers/>
              <w:tabs>
                <w:tab w:val="num" w:pos="297"/>
              </w:tabs>
              <w:ind w:left="297" w:hanging="297"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listownie na adres: </w:t>
            </w:r>
            <w:r w:rsidRPr="00A40FFC">
              <w:rPr>
                <w:rFonts w:ascii="Verdana" w:eastAsia="SimSun" w:hAnsi="Verdana" w:cs="Arial"/>
                <w:kern w:val="0"/>
                <w:sz w:val="18"/>
                <w:szCs w:val="18"/>
                <w:lang w:val="pl-PL"/>
              </w:rPr>
              <w:t>ul. Bł. Bogumiła 13, 99-210 Uniejów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2"/>
              </w:numPr>
              <w:suppressLineNumbers/>
              <w:tabs>
                <w:tab w:val="num" w:pos="297"/>
              </w:tabs>
              <w:ind w:left="297" w:hanging="297"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przez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de-DE"/>
              </w:rPr>
              <w:t xml:space="preserve"> e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-mail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de-DE"/>
              </w:rPr>
              <w:t xml:space="preserve">: </w:t>
            </w:r>
            <w:hyperlink r:id="rId8" w:history="1">
              <w:r w:rsidRPr="00A40FFC">
                <w:rPr>
                  <w:rFonts w:ascii="Verdana" w:eastAsia="Times New Roman" w:hAnsi="Verdana"/>
                  <w:color w:val="0000FF"/>
                  <w:kern w:val="0"/>
                  <w:sz w:val="18"/>
                  <w:szCs w:val="18"/>
                  <w:u w:val="single"/>
                  <w:lang w:val="pl-PL"/>
                </w:rPr>
                <w:t>daneosobowe@uniejow.pl</w:t>
              </w:r>
            </w:hyperlink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Cele przetwarzania Pana/Pani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Będziemy przetwarzać Pana/Pani dane osobowe w celu przeprowadzenia postępowania administracyjnego o </w:t>
            </w:r>
            <w:r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nadanie numeru porządkowego posesji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 zgodnie ze złożonym wnioskiem.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Podstawa prawna przetwarzania Pana/Pani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6B6A27">
            <w:pPr>
              <w:widowControl/>
              <w:suppressLineNumbers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color w:val="000000"/>
                <w:kern w:val="0"/>
                <w:sz w:val="18"/>
                <w:szCs w:val="18"/>
                <w:lang w:val="pl-PL" w:eastAsia="en-US"/>
              </w:rPr>
              <w:t>Będziemy przetwarzać Pana/Pani dane osobowe na podstawie przepisów</w:t>
            </w:r>
            <w:r w:rsidRPr="00A40FFC">
              <w:rPr>
                <w:rFonts w:ascii="Verdana" w:eastAsia="Times New Roman" w:hAnsi="Verdana"/>
                <w:color w:val="000000"/>
                <w:kern w:val="0"/>
                <w:sz w:val="18"/>
                <w:szCs w:val="18"/>
                <w:lang w:val="pl-PL"/>
              </w:rPr>
              <w:t xml:space="preserve"> prawa: 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Ustawa Kodeks postępowania administracyjnego; ROZPORZĄDZENIE MINISTRA </w:t>
            </w:r>
            <w:r w:rsidRPr="006B6A27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ROZWOJU, PRACY I TECHNOLOGII</w:t>
            </w:r>
            <w:r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 </w:t>
            </w: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z dnia </w:t>
            </w:r>
            <w:r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21 lipca 2021</w:t>
            </w:r>
            <w:bookmarkStart w:id="0" w:name="_GoBack"/>
            <w:bookmarkEnd w:id="0"/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 r. w sprawie ewidencji miejscowości, ulic i adresów ustawa z dnia 17 maja 1989 r. Prawo geodezyjne i kartograficzne.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Okres przechowywania Pana/Pani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Pana/Pani</w:t>
            </w:r>
            <w:r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 dane osobowe będą przetwarzane przez okres niezbędny do realizacji wskazanego celu przetwarzania, w tym również obowiązku archiwizacyjnego wynikającego z przepisów prawa. 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Odbiorcy Pana/Pani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both"/>
              <w:rPr>
                <w:rFonts w:ascii="Verdana" w:eastAsia="Times New Roman" w:hAnsi="Verdana"/>
                <w:i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Pana/Pani dane zostaną udostępnione podmiotom upoważnionym na podstawie przepisów prawa. Dodatkowo dane mogą być dostępne dla usługodawców wykonujących zadania na zlecenie Administratora w ramach świadczenia usług serwisu, rozwoju i utrzymania systemów informatycznych.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 xml:space="preserve">Prawa związane </w:t>
            </w: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br/>
              <w:t>z przetwarzaniem Pana/Pani danych osobowych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>Przysługują Panu/Pani następujące prawa związane z przetwarzaniem danych osobowych: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1"/>
              </w:numPr>
              <w:suppressAutoHyphens w:val="0"/>
              <w:ind w:left="317" w:hanging="283"/>
              <w:contextualSpacing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  <w:t>prawo dostępu do danych osobowych oraz prawo żądania ich sprostowania, ich usunięcia lub ograniczenia ich przetwarzania,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1"/>
              </w:numPr>
              <w:suppressAutoHyphens w:val="0"/>
              <w:ind w:left="317" w:hanging="283"/>
              <w:contextualSpacing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  <w:t>prawo wniesienia sprzeciwu wobec przetwarzania danych osobowych,</w:t>
            </w:r>
          </w:p>
          <w:p w:rsidR="006B6A27" w:rsidRPr="00A40FFC" w:rsidRDefault="006B6A27" w:rsidP="006B6A27">
            <w:pPr>
              <w:widowControl/>
              <w:numPr>
                <w:ilvl w:val="0"/>
                <w:numId w:val="1"/>
              </w:numPr>
              <w:suppressAutoHyphens w:val="0"/>
              <w:ind w:left="317" w:hanging="283"/>
              <w:contextualSpacing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  <w:t>prawo do przenoszenia danych osobowych,</w:t>
            </w:r>
          </w:p>
          <w:p w:rsidR="006B6A27" w:rsidRPr="00A40FFC" w:rsidRDefault="006B6A27" w:rsidP="00AF28B3">
            <w:pPr>
              <w:widowControl/>
              <w:suppressAutoHyphens w:val="0"/>
              <w:ind w:left="34"/>
              <w:contextualSpacing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  <w:t>Aby skorzystać z powyższych praw, skontaktuj się z Inspektorem Ochrony Danych (dane kontaktowe powyżej).</w:t>
            </w:r>
          </w:p>
        </w:tc>
      </w:tr>
      <w:tr w:rsidR="006B6A27" w:rsidRPr="00A40FFC" w:rsidTr="00AF28B3">
        <w:trPr>
          <w:jc w:val="center"/>
        </w:trPr>
        <w:tc>
          <w:tcPr>
            <w:tcW w:w="2465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b/>
                <w:kern w:val="0"/>
                <w:sz w:val="18"/>
                <w:szCs w:val="18"/>
                <w:lang w:val="pl-PL"/>
              </w:rPr>
              <w:t>Prawo wniesienia skargi</w:t>
            </w:r>
          </w:p>
        </w:tc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6B6A27" w:rsidRPr="00A40FFC" w:rsidRDefault="006B6A27" w:rsidP="00AF28B3">
            <w:pPr>
              <w:widowControl/>
              <w:suppressAutoHyphens w:val="0"/>
              <w:contextualSpacing/>
              <w:jc w:val="both"/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 w:eastAsia="pl-PL"/>
              </w:rPr>
              <w:t>W przypadku nieprawidłowości przy przetwarzaniu Pana/Pani danych osobowych, przysługuje także prawo wniesienia skargi do organu nadzorczego zajmującego się ochroną danych osobowych, tj. Prezesa Urzędu Ochrony Danych Osobowych.</w:t>
            </w:r>
          </w:p>
        </w:tc>
      </w:tr>
    </w:tbl>
    <w:p w:rsidR="006B6A27" w:rsidRPr="00A40FFC" w:rsidRDefault="006B6A27" w:rsidP="006B6A27">
      <w:pPr>
        <w:widowControl/>
        <w:rPr>
          <w:rFonts w:ascii="Verdana" w:eastAsia="Times New Roman" w:hAnsi="Verdana"/>
          <w:kern w:val="0"/>
          <w:sz w:val="18"/>
          <w:szCs w:val="18"/>
          <w:lang w:val="pl-PL"/>
        </w:rPr>
      </w:pPr>
    </w:p>
    <w:p w:rsidR="006B6A27" w:rsidRPr="00A40FFC" w:rsidRDefault="006B6A27" w:rsidP="006B6A27">
      <w:pPr>
        <w:widowControl/>
        <w:rPr>
          <w:rFonts w:ascii="Verdana" w:eastAsia="Times New Roman" w:hAnsi="Verdana"/>
          <w:kern w:val="0"/>
          <w:sz w:val="18"/>
          <w:szCs w:val="18"/>
          <w:lang w:val="pl-PL"/>
        </w:rPr>
      </w:pPr>
    </w:p>
    <w:p w:rsidR="006B6A27" w:rsidRPr="00A40FFC" w:rsidRDefault="006B6A27" w:rsidP="006B6A27">
      <w:pPr>
        <w:widowControl/>
        <w:rPr>
          <w:rFonts w:ascii="Verdana" w:eastAsia="Times New Roman" w:hAnsi="Verdana"/>
          <w:kern w:val="0"/>
          <w:sz w:val="18"/>
          <w:szCs w:val="18"/>
          <w:lang w:val="pl-PL"/>
        </w:rPr>
      </w:pPr>
    </w:p>
    <w:tbl>
      <w:tblPr>
        <w:tblW w:w="0" w:type="auto"/>
        <w:jc w:val="right"/>
        <w:tblBorders>
          <w:top w:val="dotted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7"/>
      </w:tblGrid>
      <w:tr w:rsidR="006B6A27" w:rsidRPr="00A40FFC" w:rsidTr="00AF28B3">
        <w:trPr>
          <w:cantSplit/>
          <w:trHeight w:val="113"/>
          <w:jc w:val="right"/>
        </w:trPr>
        <w:tc>
          <w:tcPr>
            <w:tcW w:w="5527" w:type="dxa"/>
            <w:tcBorders>
              <w:top w:val="dotted" w:sz="12" w:space="0" w:color="auto"/>
              <w:left w:val="nil"/>
              <w:bottom w:val="nil"/>
              <w:right w:val="nil"/>
            </w:tcBorders>
          </w:tcPr>
          <w:p w:rsidR="006B6A27" w:rsidRPr="00A40FFC" w:rsidRDefault="006B6A27" w:rsidP="00AF28B3">
            <w:pPr>
              <w:widowControl/>
              <w:jc w:val="center"/>
              <w:rPr>
                <w:rFonts w:ascii="Verdana" w:hAnsi="Verdana"/>
                <w:kern w:val="0"/>
                <w:sz w:val="18"/>
                <w:szCs w:val="18"/>
                <w:lang w:val="pl-PL"/>
              </w:rPr>
            </w:pPr>
            <w:r w:rsidRPr="00A40FFC">
              <w:rPr>
                <w:rFonts w:ascii="Verdana" w:eastAsia="Times New Roman" w:hAnsi="Verdana"/>
                <w:kern w:val="0"/>
                <w:sz w:val="18"/>
                <w:szCs w:val="18"/>
                <w:lang w:val="pl-PL"/>
              </w:rPr>
              <w:t xml:space="preserve">Data oraz czytelny podpis wnioskodawcy lub osoby upoważnionej do działania w jego imieniu </w:t>
            </w:r>
          </w:p>
        </w:tc>
      </w:tr>
    </w:tbl>
    <w:p w:rsidR="006B6A27" w:rsidRPr="00A40FFC" w:rsidRDefault="006B6A27" w:rsidP="006B6A27">
      <w:pPr>
        <w:rPr>
          <w:rFonts w:ascii="Verdana" w:hAnsi="Verdana" w:cs="Tahoma"/>
          <w:sz w:val="18"/>
          <w:szCs w:val="18"/>
          <w:lang w:val="pl-PL"/>
        </w:rPr>
      </w:pPr>
    </w:p>
    <w:p w:rsidR="00325E92" w:rsidRDefault="00325E92"/>
    <w:sectPr w:rsidR="0032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D5E" w:rsidRDefault="00073D5E" w:rsidP="006B6A27">
      <w:r>
        <w:separator/>
      </w:r>
    </w:p>
  </w:endnote>
  <w:endnote w:type="continuationSeparator" w:id="0">
    <w:p w:rsidR="00073D5E" w:rsidRDefault="00073D5E" w:rsidP="006B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D5E" w:rsidRDefault="00073D5E" w:rsidP="006B6A27">
      <w:r>
        <w:separator/>
      </w:r>
    </w:p>
  </w:footnote>
  <w:footnote w:type="continuationSeparator" w:id="0">
    <w:p w:rsidR="00073D5E" w:rsidRDefault="00073D5E" w:rsidP="006B6A27">
      <w:r>
        <w:continuationSeparator/>
      </w:r>
    </w:p>
  </w:footnote>
  <w:footnote w:id="1">
    <w:p w:rsidR="006B6A27" w:rsidRDefault="006B6A27" w:rsidP="006B6A27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3"/>
        </w:rPr>
        <w:t>)</w:t>
      </w:r>
    </w:p>
    <w:p w:rsidR="006B6A27" w:rsidRDefault="006B6A27" w:rsidP="006B6A27">
      <w:pPr>
        <w:pStyle w:val="footnotedescription"/>
        <w:ind w:left="158"/>
      </w:pPr>
      <w:r>
        <w:t>Dane nieobowiązkowe, przy czym ich podanie może ułatwić kontakt w celu rozpatrzenia wniosku i załatwienia sprawy.</w:t>
      </w:r>
    </w:p>
  </w:footnote>
  <w:footnote w:id="2">
    <w:p w:rsidR="006B6A27" w:rsidRDefault="006B6A27" w:rsidP="006B6A27">
      <w:pPr>
        <w:pStyle w:val="footnotedescription"/>
        <w:spacing w:line="262" w:lineRule="auto"/>
        <w:ind w:left="170" w:hanging="170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Jeżeli wniosek dotyczy więcej niż jednego budynku lub sytuacja w terenie nie wskazuje jednoznacznie, któremu budynkowi ma zostać ustalony numer porządkowy – do wniosku należy dołączyć mapę lub szkic z ich lokalizacją i oznaczeniem.</w:t>
      </w:r>
    </w:p>
  </w:footnote>
  <w:footnote w:id="3">
    <w:p w:rsidR="006B6A27" w:rsidRDefault="006B6A27" w:rsidP="006B6A27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3"/>
        </w:rPr>
        <w:t>)</w:t>
      </w:r>
    </w:p>
    <w:p w:rsidR="006B6A27" w:rsidRDefault="006B6A27" w:rsidP="006B6A27">
      <w:pPr>
        <w:pStyle w:val="footnotedescription"/>
        <w:ind w:left="158"/>
      </w:pPr>
      <w:r>
        <w:t>Niepotrzebne skreślić.</w:t>
      </w:r>
    </w:p>
  </w:footnote>
  <w:footnote w:id="4">
    <w:p w:rsidR="006B6A27" w:rsidRDefault="006B6A27" w:rsidP="006B6A27">
      <w:pPr>
        <w:pStyle w:val="footnotedescription"/>
        <w:spacing w:line="307" w:lineRule="auto"/>
        <w:ind w:left="170" w:hanging="170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Podpis własnoręczny, a w przypadku składania wniosku w postaci elektronicznej: kwalifikowany podpis elektroniczny, podpis osobisty albo podpis zaufany.</w:t>
      </w:r>
    </w:p>
    <w:p w:rsidR="006B6A27" w:rsidRPr="002616D4" w:rsidRDefault="006B6A27" w:rsidP="006B6A2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A73B9B"/>
    <w:multiLevelType w:val="hybridMultilevel"/>
    <w:tmpl w:val="E9C85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5E7"/>
    <w:rsid w:val="00073D5E"/>
    <w:rsid w:val="002005E7"/>
    <w:rsid w:val="00325E92"/>
    <w:rsid w:val="006B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C6A03-18D0-46EE-AA97-011A9BB0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6A2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6B6A27"/>
    <w:pPr>
      <w:spacing w:after="0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6B6A27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6B6A27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6B6A2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uniej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2</cp:revision>
  <dcterms:created xsi:type="dcterms:W3CDTF">2021-08-11T07:13:00Z</dcterms:created>
  <dcterms:modified xsi:type="dcterms:W3CDTF">2021-08-11T07:15:00Z</dcterms:modified>
</cp:coreProperties>
</file>