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04B" w:rsidRPr="00393F6B" w:rsidRDefault="00530BA4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0704B" w:rsidRPr="00393F6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OŚ-I.2600.6.2021</w:t>
      </w:r>
      <w:r w:rsidR="0030704B" w:rsidRPr="00393F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0704B" w:rsidRPr="00393F6B">
        <w:rPr>
          <w:rFonts w:ascii="Times New Roman" w:hAnsi="Times New Roman" w:cs="Times New Roman"/>
          <w:sz w:val="24"/>
          <w:szCs w:val="24"/>
        </w:rPr>
        <w:t>Uniejów.</w:t>
      </w:r>
      <w:r w:rsidR="0030704B">
        <w:rPr>
          <w:rFonts w:ascii="Times New Roman" w:hAnsi="Times New Roman" w:cs="Times New Roman"/>
          <w:sz w:val="24"/>
          <w:szCs w:val="24"/>
        </w:rPr>
        <w:t xml:space="preserve"> 13.12.2021</w:t>
      </w:r>
      <w:r w:rsidR="0030704B" w:rsidRPr="00393F6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0704B" w:rsidRPr="00393F6B" w:rsidRDefault="0030704B" w:rsidP="003070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704B" w:rsidRPr="003D6B47" w:rsidRDefault="0030704B" w:rsidP="003D6B47">
      <w:pPr>
        <w:pStyle w:val="Nagwek2"/>
        <w:shd w:val="clear" w:color="auto" w:fill="FFFFFF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070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Zapytanie ofertowe</w:t>
      </w:r>
      <w:r w:rsidRPr="003070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3D6B47" w:rsidRPr="003D6B4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Zapytanie ofertowe na podstawie art. 2 ust. 1 pkt 1 ustawy z dnia 11 września 2019 roku Prawo zamówień publicznych (Dz. U. z 2019 r. poz. 2019 z pózn.zm.) do niniejszego zamówienia klasycznego nie mają zastosowania przepisy tej ustawy, gdyż jego wartość jest mniejsza niż kwota 130.000,00 złotych, zwaną dalej ustawą </w:t>
      </w:r>
      <w:proofErr w:type="spellStart"/>
      <w:r w:rsidR="003D6B47" w:rsidRPr="003D6B4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Pzp</w:t>
      </w:r>
      <w:proofErr w:type="spellEnd"/>
      <w:r w:rsidR="003D6B47" w:rsidRPr="003D6B4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.</w:t>
      </w:r>
    </w:p>
    <w:p w:rsidR="0030704B" w:rsidRPr="003D6B47" w:rsidRDefault="0030704B" w:rsidP="003D6B4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30704B" w:rsidRPr="00393F6B" w:rsidRDefault="0030704B" w:rsidP="003070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Gmina Uniejów</w:t>
      </w:r>
      <w:r w:rsidRPr="00393F6B">
        <w:rPr>
          <w:rFonts w:ascii="Times New Roman" w:hAnsi="Times New Roman" w:cs="Times New Roman"/>
          <w:sz w:val="24"/>
          <w:szCs w:val="24"/>
        </w:rPr>
        <w:br/>
        <w:t>ul. Błogosławionego Bogumiła 13</w:t>
      </w:r>
      <w:r w:rsidRPr="00393F6B">
        <w:rPr>
          <w:rFonts w:ascii="Times New Roman" w:hAnsi="Times New Roman" w:cs="Times New Roman"/>
          <w:sz w:val="24"/>
          <w:szCs w:val="24"/>
        </w:rPr>
        <w:br/>
        <w:t>99-210 Uniejów.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Nazwa realizowanej usługi: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b/>
          <w:bCs/>
          <w:sz w:val="24"/>
          <w:szCs w:val="24"/>
        </w:rPr>
        <w:t>„Opieka nad bezdomnymi zwierzętami”</w:t>
      </w:r>
      <w:r w:rsidRPr="00393F6B">
        <w:rPr>
          <w:rFonts w:ascii="Times New Roman" w:hAnsi="Times New Roman" w:cs="Times New Roman"/>
          <w:sz w:val="24"/>
          <w:szCs w:val="24"/>
        </w:rPr>
        <w:t>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Opis przedmiotu oraz zakres zamówienia:</w:t>
      </w:r>
    </w:p>
    <w:p w:rsidR="0030704B" w:rsidRPr="00393F6B" w:rsidRDefault="0030704B" w:rsidP="003070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Przedmiotem zapytania ofertowego jest usługa polegająca na wyłapywaniu, odbiorze, transporcie i utrzymaniu w schronisku wskazanych przez Zamawiającego bezdomnych zwierząt z całego terenu Miasta i Gminy Uniejów oraz zapewnienie im opieki na czas o</w:t>
      </w:r>
      <w:r>
        <w:rPr>
          <w:rFonts w:ascii="Times New Roman" w:hAnsi="Times New Roman" w:cs="Times New Roman"/>
          <w:sz w:val="24"/>
          <w:szCs w:val="24"/>
        </w:rPr>
        <w:t>bowiązywania umowy od 01.01.2022 r. do 31 grudnia 2022</w:t>
      </w:r>
      <w:r w:rsidRPr="00393F6B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2. Zakres świadczonych usług obejmuje: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- zapewnienie opieki nad </w:t>
      </w:r>
      <w:r w:rsidR="0042334D">
        <w:rPr>
          <w:rFonts w:ascii="Times New Roman" w:hAnsi="Times New Roman" w:cs="Times New Roman"/>
          <w:sz w:val="24"/>
          <w:szCs w:val="24"/>
        </w:rPr>
        <w:t xml:space="preserve"> </w:t>
      </w:r>
      <w:r w:rsidR="00970236">
        <w:rPr>
          <w:rFonts w:ascii="Times New Roman" w:hAnsi="Times New Roman" w:cs="Times New Roman"/>
          <w:sz w:val="24"/>
          <w:szCs w:val="24"/>
        </w:rPr>
        <w:t>7</w:t>
      </w:r>
      <w:r w:rsidRPr="00393F6B">
        <w:rPr>
          <w:rFonts w:ascii="Times New Roman" w:hAnsi="Times New Roman" w:cs="Times New Roman"/>
          <w:sz w:val="24"/>
          <w:szCs w:val="24"/>
        </w:rPr>
        <w:t xml:space="preserve"> bezdomnymi psami oraz 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393F6B">
        <w:rPr>
          <w:rFonts w:ascii="Times New Roman" w:hAnsi="Times New Roman" w:cs="Times New Roman"/>
          <w:sz w:val="24"/>
          <w:szCs w:val="24"/>
        </w:rPr>
        <w:t xml:space="preserve"> kotami z terenu Miasta i Gminy Uniejów</w:t>
      </w:r>
      <w:r>
        <w:rPr>
          <w:rFonts w:ascii="Times New Roman" w:hAnsi="Times New Roman" w:cs="Times New Roman"/>
          <w:sz w:val="24"/>
          <w:szCs w:val="24"/>
        </w:rPr>
        <w:t xml:space="preserve"> (stan na 13.12.2021</w:t>
      </w:r>
      <w:r w:rsidRPr="00393F6B">
        <w:rPr>
          <w:rFonts w:ascii="Times New Roman" w:hAnsi="Times New Roman" w:cs="Times New Roman"/>
          <w:sz w:val="24"/>
          <w:szCs w:val="24"/>
        </w:rPr>
        <w:t xml:space="preserve"> r.) odłowionych dotychczas, w tym: ewentualne przewiezienie ich z obecnego schroniska </w:t>
      </w:r>
      <w:r>
        <w:rPr>
          <w:rFonts w:ascii="Times New Roman" w:hAnsi="Times New Roman" w:cs="Times New Roman"/>
          <w:sz w:val="24"/>
          <w:szCs w:val="24"/>
        </w:rPr>
        <w:t>Przedsiębiorstwo Handlowo Usługowe</w:t>
      </w:r>
      <w:r w:rsidR="00423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”DANIEL” Artur </w:t>
      </w:r>
      <w:proofErr w:type="spellStart"/>
      <w:r>
        <w:rPr>
          <w:rFonts w:ascii="Times New Roman" w:hAnsi="Times New Roman" w:cs="Times New Roman"/>
          <w:sz w:val="24"/>
          <w:szCs w:val="24"/>
        </w:rPr>
        <w:t>Zielaskowski</w:t>
      </w:r>
      <w:proofErr w:type="spellEnd"/>
      <w:r>
        <w:rPr>
          <w:rFonts w:ascii="Times New Roman" w:hAnsi="Times New Roman" w:cs="Times New Roman"/>
          <w:sz w:val="24"/>
          <w:szCs w:val="24"/>
        </w:rPr>
        <w:t>, Węgrowo 28 G, 86-302 Węgrowo</w:t>
      </w:r>
      <w:r w:rsidR="00530B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F6B">
        <w:rPr>
          <w:rFonts w:ascii="Times New Roman" w:hAnsi="Times New Roman" w:cs="Times New Roman"/>
          <w:sz w:val="24"/>
          <w:szCs w:val="24"/>
        </w:rPr>
        <w:t xml:space="preserve">umieszczenie zwierząt w schronisku oraz zapewnienie właściwych warunków bytowych zgodnie z obowiązującymi normami i przepisami prawa. Wykonawca zapewnia transport w ramach kosztów wykonania umowy. Zamawiający zastrzega sobie, że ilość zwierząt do przejęcia może być mniejsza lub większa, a wynikać to będzie z ilości zwierząt przebywających w schronisku na dzień rozpoczęcia obowiązywania umowy zawartej w wyniku niniejszego zapytania.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 przybycie na miejsce, gdzie znajduje się bezdomne zwierzę lub zwierzęta oraz ich odłowienie</w:t>
      </w:r>
      <w:r w:rsidRPr="00393F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(sprzętem do tych celów przeznaczonym, umożliwiającym humanitarne i jak najmniej uciążliwe dla zwierząt wykonywanie tej czynności</w:t>
      </w:r>
      <w:r w:rsidRPr="00393F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93F6B">
        <w:rPr>
          <w:rFonts w:ascii="Times New Roman" w:hAnsi="Times New Roman" w:cs="Times New Roman"/>
          <w:sz w:val="24"/>
          <w:szCs w:val="24"/>
        </w:rPr>
        <w:t xml:space="preserve">a następnie dostarczenie do schroniska.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lastRenderedPageBreak/>
        <w:t xml:space="preserve">- Wykonawca zobowiązany jest do wykonania zlecenia niezwłocznie, jednak nie później niż w ciągu 24 godzin licząc od godziny zgłoszenia przez Zamawiającego,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Zamawiający wymaga, aby Wykonawca wykonał transport na własny koszt środkiem transportu przeznaczonym do realizowania przewozu zwierząt żywych.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wyłapywanie bezdomnych zwierząt będzie następowało po zgłoszeniu przez Zamawiającego miejsca przybywania bezdomnego zwierzęcia, opisu zwierzęcia oraz przekazania innych informacji przydatnych do wykonania zadania.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każdorazowe wyłapanie zwierzęcia i przewiezienie go do schroniska może zostać zrealizowane na zgłoszenie telefoniczne pracownika Urzędu Miasta w Uniejowie lub Policji.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W przypadku odłowu psa, który pogryzł człowieka, należy dostarczyć go do wyznaczonego lekarza weterynarii w celu poddania obserwacji</w:t>
      </w:r>
      <w:r w:rsidRPr="00393F6B">
        <w:rPr>
          <w:rFonts w:ascii="Times New Roman" w:hAnsi="Times New Roman" w:cs="Times New Roman"/>
          <w:sz w:val="24"/>
          <w:szCs w:val="24"/>
        </w:rPr>
        <w:t>. Obserwacja zwierzęcia w kierunku wścieklizny jest prowadzona na koszt Powiatowego Inspektoratu Weterynarii właściwego ze względu na miejsce odłowienia zwierzęcia (zgodnie z Rozporządzeniem Ministra Rolnictwa i Rozwoju Wsi z dnia 15 stycznia 2018 r. w sprawie w sprawie warunków i wysokości wynagrodzenia za wykonywanie czynności przez lekarzy weterynarii i inne osoby wyznaczone przez powiatowego lekarza weterynarii- Dz.U. z 2018 r., poz. 129). Koszty, które ponosi Wykonawca dotyczą transportu zwierzęcia podejrzanego o wściekliznę, czyli koszt odłowienia i dostarczenia do właściwej lecznicy, a następnie koszt odbioru z lecznicy.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Zamawiający nie będzie ponosił kosztów utrzymania zwierząt pochodzących z terenu Miasta i Gminy Uniejów dostarczonych tam na zlecenie innych instytucji czy osób fizycznych.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 zapewnienia całodobowej opieki weterynaryjnej w przypadkach zdarzeń drogowych z udziałem zwierząt.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-w przypadku wyjazdu do zdarzeń drogowych z udziałem zwierząt należy sporządzić notatkę (protokół) zawierającą miejsce i opis zdarzenia, rodzaj obrażeń zwierzęcia oraz zakres wykonanych zabiegów;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usypanie ślepych miotów zwierząt 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prowadzenie dokładnej ewidencji/wykazu zwierząt pozostających pod opieka, która to ewidencja winna być dołączona każdorazowo do faktury za dany miesiąc </w:t>
      </w:r>
      <w:proofErr w:type="spellStart"/>
      <w:r w:rsidRPr="00393F6B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393F6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a) ilość zwierząt </w:t>
      </w:r>
      <w:proofErr w:type="spellStart"/>
      <w:r w:rsidRPr="00393F6B">
        <w:rPr>
          <w:rFonts w:ascii="Times New Roman" w:hAnsi="Times New Roman" w:cs="Times New Roman"/>
          <w:sz w:val="24"/>
          <w:szCs w:val="24"/>
        </w:rPr>
        <w:t>odłapanych</w:t>
      </w:r>
      <w:proofErr w:type="spellEnd"/>
      <w:r w:rsidRPr="00393F6B">
        <w:rPr>
          <w:rFonts w:ascii="Times New Roman" w:hAnsi="Times New Roman" w:cs="Times New Roman"/>
          <w:sz w:val="24"/>
          <w:szCs w:val="24"/>
        </w:rPr>
        <w:t xml:space="preserve"> oraz przewiezionych do schroniska wraz z podaniem dat i miejsc ich odłowienia, nr chipów, zdjęcie przedstawiające </w:t>
      </w:r>
      <w:proofErr w:type="spellStart"/>
      <w:r w:rsidRPr="00393F6B">
        <w:rPr>
          <w:rFonts w:ascii="Times New Roman" w:hAnsi="Times New Roman" w:cs="Times New Roman"/>
          <w:sz w:val="24"/>
          <w:szCs w:val="24"/>
        </w:rPr>
        <w:t>odłapane</w:t>
      </w:r>
      <w:proofErr w:type="spellEnd"/>
      <w:r w:rsidRPr="00393F6B">
        <w:rPr>
          <w:rFonts w:ascii="Times New Roman" w:hAnsi="Times New Roman" w:cs="Times New Roman"/>
          <w:sz w:val="24"/>
          <w:szCs w:val="24"/>
        </w:rPr>
        <w:t xml:space="preserve"> zwierzę,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b) ilości zwierząt oddanych do adopcji i poddanych eutanazji wraz z podaniem nr chipów tych zwierząt, kserokopii umowy adopcyjnej,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 c) rozliczenie miesięczne pobytu zwierząt w schronisku, </w:t>
      </w:r>
    </w:p>
    <w:bookmarkEnd w:id="0"/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lastRenderedPageBreak/>
        <w:t xml:space="preserve">d) rodzaj wykonanych zabiegów w ramach opieki weterynaryjnej -sterylizacja, kastracja, dane dotyczące kwarantanny.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 Wykonawca zobowiązany jest do prowadzenia strony internetowej, na której systematycznie będzie umieszczać zdjęcia i dane zwierząt bezdomnych przebywających w schronisku.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Wykonawca będzie aktywnie poszukiwał osób chętnych do adopcji zwierząt bezdomnych, poprzez podanie informacji do publicznej wiadomości na stronie internetowej schroniska.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 Wykonawca w godzinach funkcjonowania schroniska, określonych w regulaminie schroniska, umożliwi osobom fizycznym adopcje przetrzymywanych tam zwierząt bezdomnych.</w:t>
      </w:r>
      <w:r w:rsidRPr="00393F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Oddawanie bezdomnych zwierząt do adopcji powinno być dokonywane w wyodrębnionym pomieszczeniu przeznaczonym na ten cel. Po dokonaniu adopcji, Wykonawca zobowiązuje się do przeprowadzenia kontroli w zakresie sprawowania opieki przez nowych właścicieli. Wykonawca zobowiązany jest do prowadzenia dokumentacji osób adoptujących zwierzę. Wspomniana dokumentacja powinna zawierać: dane pozwalające na identyfikacje zwierzęcia, imię i nazwisko osoby adoptującej zwierzę, adres, numer telefonu oraz podpis oznaczający zgodę na klauzuli informacyjnej zgodnej z art. 13 ust. 1 i ust. 2 ogólnego rozporządzenia o ochronie danych osobowych z 27 kwietnia 2016 r.,  z zastrzeżeniem, iż odbiorcami danych będą tylko instytucje upoważnione z mocy prawa.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Zamawiający zastrzega sobie prawo do dokonywania kontroli na terenie schroniska w zakresie jakości i zgodności wykonywania usługi przez Wykonawcę z postanowieniami umowy.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O zamiarze i czasie przeprowadzenia kontroli Zamawiający powiadomi Wykonawcę pisemnie, telefonicznie lub faksem.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W przypadku stwierdzenia w trakcie kontroli  sprawowania opieki nad zwierzętami w niewłaściwy sposób, zostaną one odebrane, a kosztami ewentualnego leczenia zostanie obciążony Wykonawca.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Wykonawca zapewni: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a)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opiekę, polegającą na zapewnieniu zwierzętom: pomieszczeń lub boksów z utwardzoną nawierzchnią oraz legowiskiem (o odpowiedniej powierzchni–zgodnej z aktualnie obowiązującymi przepisami), chroniących je przed zimnem, upałami i opadami atmosferycznymi, z dostępem światła dziennego, umożliwiającego zwierzętom swobodne poruszanie się. Wykonawca zobowiązuje się także do systematycznego sprzątania boksów i wybiegów, w tym przeprowadzanie minimum raz w miesiącu zabiegów sanitarnych i dezynfekujących zwierząt, boksów i wybiegów,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b) wyżywienie, polegające na dostarczeniu karmy w odpowiedniej ilości i stałego dostępu do wody zdatnej do picia,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lastRenderedPageBreak/>
        <w:t xml:space="preserve"> c) nadzór weterynaryjny, w tym: kontrolę stanu zdrowia, szczepienia przeciwko chorobom zakaźnym, szczepienia przeciwko wściekliźnie, zwalczania pasożytów wewnętrznych i zewnętrznych, badania kliniczne, kontrolę płodności (tj. sterylizację i kastrację) oraz profilaktykę i lecznictwo (w tym chirurgia miękka i chirurgia twarda), a także uśpienie ślepego miotu. Dla zwierząt poszkodowanych, chorych lub podejrzanych o chorobę, rokujących nadzieję na wyzdrowienie w przypadkach koniecznych zapewnienie kwarantanny i odpowiedniego leczenia,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d) wyodrębnione pomieszczenia lub boksy przeznaczone na kwarantannę oraz wyodrębnione pomieszczenia lub boksy zapewniające separację zwierząt agresywnych,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zwierząt chorych od zdrowych, obowiązkową separację samic z oseskami od pozostałych zwierząt,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e) zapewnienie bezpieczeństwa zwierzętom poprzez zastosowanie odpowiednich zabezpieczeń zarówno przed ucieczką, jak i przypadkowym okaleczeniem.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f) prowadzenie ewidencji, oznaczanie numerem identyfikacyjnym, prowadzenie dokumentacji fotograficznej i </w:t>
      </w:r>
      <w:proofErr w:type="spellStart"/>
      <w:r w:rsidRPr="00393F6B">
        <w:rPr>
          <w:rFonts w:ascii="Times New Roman" w:hAnsi="Times New Roman" w:cs="Times New Roman"/>
          <w:sz w:val="24"/>
          <w:szCs w:val="24"/>
        </w:rPr>
        <w:t>chipowanie</w:t>
      </w:r>
      <w:proofErr w:type="spellEnd"/>
      <w:r w:rsidRPr="00393F6B">
        <w:rPr>
          <w:rFonts w:ascii="Times New Roman" w:hAnsi="Times New Roman" w:cs="Times New Roman"/>
          <w:sz w:val="24"/>
          <w:szCs w:val="24"/>
        </w:rPr>
        <w:t xml:space="preserve"> przyjmowanych bezdomnych zwierząt. 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</w:t>
      </w:r>
      <w:r w:rsidRPr="00393F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unieważni postępowanie </w:t>
      </w: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udzielenie zamówienia, jeżeli: 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nie zostanie złożona żadna oferta niepodlegająca odrzuceniu, 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oferta z najniższą ceną przewyższy kwotę, którą zamawiający zamierza przeznaczyć na sfinansowanie zamówienia, chyba że Zamawiający może zwiększyć tę kwotę do ceny najkorzystniejszej oferty. 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wystąpi istotna zmiana okoliczności, powodująca, że prowadzenie postępowania lub wykonanie zamówienia nie leży w interesie publicznym, czego nie można było wcześniej przewidzieć, 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postępowanie okaże się obarczone niemożliwą do usunięcia wadą uniemożliwiającą zawarcie niepodlegającej unieważnieniu umowy w sprawie zamówienia publicznego. </w:t>
      </w:r>
    </w:p>
    <w:p w:rsidR="0030704B" w:rsidRPr="00393F6B" w:rsidRDefault="0030704B" w:rsidP="003070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>5) Zamawiający może unieważnić postępowanie bez podania przyczyny.</w:t>
      </w:r>
    </w:p>
    <w:p w:rsidR="0030704B" w:rsidRPr="00393F6B" w:rsidRDefault="0030704B" w:rsidP="003070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unieważnieniu postępowania o udzielenie Zamówienia, Zamawiający zawiadomi równocześnie wszystkich Wykonawców, którzy ubiegali się o udzielenie zamówienia, podając uzasadnienie faktyczne i prawne. </w:t>
      </w:r>
    </w:p>
    <w:p w:rsidR="0030704B" w:rsidRPr="00393F6B" w:rsidRDefault="0030704B" w:rsidP="0030704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93F6B">
        <w:rPr>
          <w:rFonts w:ascii="Times New Roman" w:hAnsi="Times New Roman" w:cs="Times New Roman"/>
          <w:snapToGrid w:val="0"/>
          <w:sz w:val="24"/>
          <w:szCs w:val="24"/>
        </w:rPr>
        <w:t xml:space="preserve">W uzasadnionych przypadkach Zamawiający może zmienić treść niniejszego zapytania ofertowego przed upływem terminu składania ofert. W takim przypadku treść zmiany zostanie opublikowana w miejscach publikacji niniejszego zapytania ofertowego. </w:t>
      </w:r>
    </w:p>
    <w:p w:rsidR="0030704B" w:rsidRPr="00393F6B" w:rsidRDefault="0030704B" w:rsidP="0030704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393F6B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Opis kryteriów, którymi zamawiający będzie się kierował przy wyborze oferty, wraz z podaniem znaczenia tych kryteriów i sposobu oceny ofert </w:t>
      </w:r>
    </w:p>
    <w:p w:rsidR="0030704B" w:rsidRPr="00393F6B" w:rsidRDefault="0030704B" w:rsidP="0030704B">
      <w:pPr>
        <w:numPr>
          <w:ilvl w:val="2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lastRenderedPageBreak/>
        <w:t>O wyborze najkorzystniejszej oferty będzie decydować następujące kryterium:</w:t>
      </w: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– 100 %.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704B" w:rsidRPr="00393F6B" w:rsidRDefault="0030704B" w:rsidP="0030704B">
      <w:pPr>
        <w:numPr>
          <w:ilvl w:val="2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Sposób oceny ofert: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najniższa cena łączna spośród złożonych ofert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oferty = 100 x ------------------------------------------------------------ pkt x 100 %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                                      cenę łączną oferty badanej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Termin realizacji zamówienia: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dnia </w:t>
      </w:r>
      <w:r>
        <w:rPr>
          <w:rFonts w:ascii="Times New Roman" w:hAnsi="Times New Roman" w:cs="Times New Roman"/>
          <w:b/>
          <w:sz w:val="24"/>
          <w:szCs w:val="24"/>
        </w:rPr>
        <w:t>01.01. 2022</w:t>
      </w:r>
      <w:r w:rsidR="004233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3F6B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393F6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31.12.2022</w:t>
      </w:r>
      <w:r w:rsidRPr="00393F6B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Miejsce, sposób i termin składania ofert: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Ofertę należy przesłać lub złożyć osobiście na formularzu ofertowym stanowiącym załącznik nr 1 na adres: Urząd Miasta w Uniejowie, ul. Błogosławionego Bogumiła 13, 99-210 Uniejów </w:t>
      </w:r>
      <w:r w:rsidRPr="00393F6B">
        <w:rPr>
          <w:rFonts w:ascii="Times New Roman" w:hAnsi="Times New Roman" w:cs="Times New Roman"/>
          <w:b/>
          <w:sz w:val="24"/>
          <w:szCs w:val="24"/>
        </w:rPr>
        <w:t xml:space="preserve">lub przesłać drogą elektroniczną na adres: </w:t>
      </w:r>
      <w:hyperlink r:id="rId5" w:history="1">
        <w:r w:rsidRPr="00393F6B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urzad@uniejow.pl</w:t>
        </w:r>
      </w:hyperlink>
      <w:r w:rsidRPr="00393F6B">
        <w:rPr>
          <w:rFonts w:ascii="Times New Roman" w:hAnsi="Times New Roman" w:cs="Times New Roman"/>
          <w:sz w:val="24"/>
          <w:szCs w:val="24"/>
        </w:rPr>
        <w:t xml:space="preserve"> w terminie do dnia </w:t>
      </w:r>
      <w:r>
        <w:rPr>
          <w:rFonts w:ascii="Times New Roman" w:hAnsi="Times New Roman" w:cs="Times New Roman"/>
          <w:b/>
          <w:sz w:val="24"/>
          <w:szCs w:val="24"/>
        </w:rPr>
        <w:t>20.12. 2021 r. do godziny 12</w:t>
      </w:r>
      <w:r w:rsidRPr="00393F6B">
        <w:rPr>
          <w:rFonts w:ascii="Times New Roman" w:hAnsi="Times New Roman" w:cs="Times New Roman"/>
          <w:b/>
          <w:sz w:val="24"/>
          <w:szCs w:val="24"/>
        </w:rPr>
        <w:t>:00</w:t>
      </w:r>
      <w:r w:rsidRPr="00393F6B">
        <w:rPr>
          <w:rFonts w:ascii="Times New Roman" w:hAnsi="Times New Roman" w:cs="Times New Roman"/>
          <w:sz w:val="24"/>
          <w:szCs w:val="24"/>
        </w:rPr>
        <w:t xml:space="preserve"> z dopiskiem na kopercie: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3F6B">
        <w:rPr>
          <w:rFonts w:ascii="Times New Roman" w:hAnsi="Times New Roman" w:cs="Times New Roman"/>
          <w:b/>
          <w:bCs/>
          <w:sz w:val="24"/>
          <w:szCs w:val="24"/>
        </w:rPr>
        <w:t>„Opieka nad bezdomnymi zwierzętami”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Oferty, które wpłyną po wyznaczonym terminie składania ofert nie będą brane pod uwagę.</w:t>
      </w:r>
    </w:p>
    <w:p w:rsidR="0030704B" w:rsidRPr="00393F6B" w:rsidRDefault="0030704B" w:rsidP="0030704B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Oferta musi zawierać następujące dokumenty:</w:t>
      </w:r>
    </w:p>
    <w:p w:rsidR="0030704B" w:rsidRPr="00393F6B" w:rsidRDefault="0030704B" w:rsidP="0030704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aktualne zezwolenie na prowadzenie schronisk dla bezdomnych zwierząt zgodnie z art. 7 ust. 1 pkt 4 z zastrzeżeniem art. 7 ust. 5 ustawy z dnia 13 wrzenia 1996 r. o utrzymaniu czystości i porządku w gminach (</w:t>
      </w:r>
      <w:proofErr w:type="spellStart"/>
      <w:r w:rsidR="0042334D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="004233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Dz.U.</w:t>
      </w:r>
      <w:r w:rsidR="004233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z 2021 r., poz. 888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</w:p>
    <w:p w:rsidR="0030704B" w:rsidRPr="00393F6B" w:rsidRDefault="0030704B" w:rsidP="0030704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- aktualna decyzja powiatowego lekarza 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weterynarii o nadaniu podmiotowi weterynaryjnemu numeru identyfikacyjnego zgodnie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 art. 5 ust. 9 ustawy z dnia 11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marca 2004 r. o ochronie zdrowia zwierząt oraz zwalczaniu chorób zakaźnych zwierząt (Dz.U.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2020 r., poz. 1421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93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0704B" w:rsidRPr="00393F6B" w:rsidRDefault="0030704B" w:rsidP="0030704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 aktualne zaświadczenie o wpisie działalności do krajowego rejestru działalności gospodarczej oraz o niezaleganiu z płatnościami podatku z tytułu prowadzonej działalności w Urzędzie Skarbowym.</w:t>
      </w:r>
    </w:p>
    <w:p w:rsidR="0030704B" w:rsidRPr="00393F6B" w:rsidRDefault="0030704B" w:rsidP="0030704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Oferta niezawierająca wszystkich wymaganych dokumentów zostanie odrzucona.</w:t>
      </w:r>
    </w:p>
    <w:p w:rsidR="0030704B" w:rsidRPr="00393F6B" w:rsidRDefault="0030704B" w:rsidP="0030704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Rozstrzygnięcie postępowania i zlecenie realizacji zamówienia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93F6B">
        <w:rPr>
          <w:rFonts w:ascii="Times New Roman" w:hAnsi="Times New Roman" w:cs="Times New Roman"/>
          <w:sz w:val="24"/>
          <w:szCs w:val="24"/>
        </w:rPr>
        <w:t xml:space="preserve">Postępowanie ofertowe zostanie rozstrzygnięte </w:t>
      </w:r>
      <w:r w:rsidR="0042334D">
        <w:rPr>
          <w:rFonts w:ascii="Times New Roman" w:hAnsi="Times New Roman" w:cs="Times New Roman"/>
          <w:sz w:val="24"/>
          <w:szCs w:val="24"/>
        </w:rPr>
        <w:t>do 31.12.2021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Pr="00393F6B">
        <w:rPr>
          <w:rFonts w:ascii="Times New Roman" w:hAnsi="Times New Roman" w:cs="Times New Roman"/>
          <w:sz w:val="24"/>
          <w:szCs w:val="24"/>
        </w:rPr>
        <w:t xml:space="preserve">O wynikach postępowania Oferenci zostaną poinformowani drogą mailową lub telefonicznie </w:t>
      </w:r>
      <w:r w:rsidRPr="00393F6B">
        <w:rPr>
          <w:rFonts w:ascii="Times New Roman" w:hAnsi="Times New Roman" w:cs="Times New Roman"/>
          <w:sz w:val="24"/>
          <w:szCs w:val="24"/>
          <w:u w:val="single"/>
        </w:rPr>
        <w:t>(numer telefonu kontaktowego oraz adres mailowy należy określić w załączniku nr 1).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lastRenderedPageBreak/>
        <w:t>Po wyborze oferty do podmiotu wybranego w wyniku rozstrzygnięcia postępowania zostanie skierowane zlecenie realizacji zamówienia z dodatkowymi informacjami w treści niniejszego zapytania.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Wszelkich informacji na temat zapytania ofertowego udziela:</w:t>
      </w: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Anna Pająk-Kowalska - Tel. 63 288 97 49</w:t>
      </w:r>
    </w:p>
    <w:p w:rsidR="0030704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D3" w:rsidRPr="00393F6B" w:rsidRDefault="002568D3" w:rsidP="002568D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D3" w:rsidRPr="00393F6B" w:rsidRDefault="002568D3" w:rsidP="002568D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2568D3" w:rsidRPr="00393F6B" w:rsidRDefault="002568D3" w:rsidP="00256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 Załącznik nr 1 -Formularz ofertowy,</w:t>
      </w:r>
    </w:p>
    <w:p w:rsidR="002568D3" w:rsidRPr="00393F6B" w:rsidRDefault="002568D3" w:rsidP="00256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-Załącznik nr 2- Projekt umowy,</w:t>
      </w:r>
    </w:p>
    <w:p w:rsidR="002568D3" w:rsidRPr="00393F6B" w:rsidRDefault="002568D3" w:rsidP="00256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F6B">
        <w:rPr>
          <w:rFonts w:ascii="Times New Roman" w:hAnsi="Times New Roman" w:cs="Times New Roman"/>
          <w:sz w:val="24"/>
          <w:szCs w:val="24"/>
        </w:rPr>
        <w:t>-Załącznik nr 3- Projekt umowy powierzenia przetwarzania danych,</w:t>
      </w:r>
    </w:p>
    <w:p w:rsidR="002568D3" w:rsidRPr="00393F6B" w:rsidRDefault="002568D3" w:rsidP="002568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Default="002568D3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D3" w:rsidRPr="00393F6B" w:rsidRDefault="002568D3" w:rsidP="003070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D3" w:rsidRPr="006D6010" w:rsidRDefault="002568D3" w:rsidP="002568D3">
      <w:pPr>
        <w:pStyle w:val="Akapitzlist"/>
        <w:numPr>
          <w:ilvl w:val="0"/>
          <w:numId w:val="2"/>
        </w:numPr>
        <w:suppressAutoHyphens w:val="0"/>
        <w:autoSpaceDN/>
        <w:spacing w:line="324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D6010">
        <w:rPr>
          <w:rFonts w:ascii="Times New Roman" w:hAnsi="Times New Roman" w:cs="Times New Roman"/>
          <w:b/>
          <w:bCs/>
          <w:sz w:val="24"/>
          <w:szCs w:val="24"/>
          <w:u w:val="single"/>
        </w:rPr>
        <w:t>KLAUZULA RODO</w:t>
      </w:r>
    </w:p>
    <w:p w:rsidR="002568D3" w:rsidRPr="00763ABE" w:rsidRDefault="002568D3" w:rsidP="002568D3">
      <w:pPr>
        <w:pStyle w:val="Akapitzlist"/>
        <w:spacing w:line="324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14760225"/>
      <w:r w:rsidRPr="00763ABE">
        <w:rPr>
          <w:rFonts w:ascii="Times New Roman" w:hAnsi="Times New Roman" w:cs="Times New Roman"/>
          <w:sz w:val="24"/>
          <w:szCs w:val="24"/>
        </w:rPr>
        <w:t xml:space="preserve">W związku z wejściem w życie Rozporządzenia Parlamentu Europejskiego i Rady (UE) 2016/679 z dnia 27 kwietnia 2016r.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 xml:space="preserve">z przetwarzaniem danych osobowych i w sprawie swobodnego przepływu takich danych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 xml:space="preserve">oraz uchylenia dyrektywy 95/46/WE (ogólne rozporządzenie o ochronie danych) (Dz. Urz. UE L 119.1 ) – dalej RODO − informujemy, że będą Pani/Panu przysługiwały określone poniżej prawa związane z przetwarzaniem Pani/Pana danych osobowych przez Urząd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>w Uniejowie z siedzibą w Uniejowie, 99-210 Uniejów, ul. Błogosławionego Bogumiła 13.</w:t>
      </w:r>
    </w:p>
    <w:bookmarkEnd w:id="1"/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I. Administrator danych osobowych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Administratorem Pana/Pani danych osobowych jest Burmistrz Miasta Uniejów z siedzibą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>w Uniejowie, 99-210 Uniejów, ul. Błogosławionego Bogumiła 13.</w:t>
      </w:r>
    </w:p>
    <w:p w:rsidR="002568D3" w:rsidRPr="00763ABE" w:rsidRDefault="002568D3" w:rsidP="002568D3">
      <w:pPr>
        <w:spacing w:line="324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II. Inspektor Ochrony Danych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14757176"/>
      <w:r w:rsidRPr="00763ABE">
        <w:rPr>
          <w:rFonts w:ascii="Times New Roman" w:hAnsi="Times New Roman" w:cs="Times New Roman"/>
          <w:sz w:val="24"/>
          <w:szCs w:val="24"/>
        </w:rPr>
        <w:t xml:space="preserve">Ustalono Inspektora Ochrony Danych Osobowych, z którym może Pan/Pani się skontaktować </w:t>
      </w:r>
      <w:r w:rsidRPr="00763ABE">
        <w:rPr>
          <w:rFonts w:ascii="Times New Roman" w:hAnsi="Times New Roman" w:cs="Times New Roman"/>
          <w:sz w:val="24"/>
          <w:szCs w:val="24"/>
        </w:rPr>
        <w:br/>
        <w:t>w sprawach ochrony Pana/Pani danych osobowych i realizacji swoich praw poprzez e-mail: daneosobowe@uniejow.pl lub pisemnie na adres siedziby, wskazany w pkt. I</w:t>
      </w:r>
      <w:bookmarkEnd w:id="2"/>
      <w:r w:rsidRPr="00763ABE">
        <w:rPr>
          <w:rFonts w:ascii="Times New Roman" w:hAnsi="Times New Roman" w:cs="Times New Roman"/>
          <w:sz w:val="24"/>
          <w:szCs w:val="24"/>
        </w:rPr>
        <w:t xml:space="preserve">. z dopiskiem </w:t>
      </w:r>
      <w:r w:rsidRPr="00763ABE">
        <w:rPr>
          <w:rFonts w:ascii="Times New Roman" w:hAnsi="Times New Roman" w:cs="Times New Roman"/>
          <w:sz w:val="24"/>
          <w:szCs w:val="24"/>
        </w:rPr>
        <w:br/>
        <w:t>„Dla Inspektora Ochrony Danych Osobowych”.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III. Cele i podstawy przetwarzania</w:t>
      </w:r>
    </w:p>
    <w:p w:rsidR="002568D3" w:rsidRPr="002568D3" w:rsidRDefault="002568D3" w:rsidP="002568D3">
      <w:pPr>
        <w:spacing w:line="324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Określono cele przetwarzania Pana/Pani danych. Pana/Pani dane osobowe przetwarzane będą w celu rozstrzygnięcia zapytania ofertowego na </w:t>
      </w:r>
      <w:r>
        <w:rPr>
          <w:rFonts w:ascii="Times New Roman" w:hAnsi="Times New Roman" w:cs="Times New Roman"/>
          <w:sz w:val="24"/>
          <w:szCs w:val="24"/>
        </w:rPr>
        <w:t>wykonanie cieć pielęgnacyjnych drzew</w:t>
      </w:r>
      <w:r w:rsidRPr="00763A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>oraz</w:t>
      </w:r>
      <w:r w:rsidRPr="00763A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63ABE">
        <w:rPr>
          <w:rFonts w:ascii="Times New Roman" w:hAnsi="Times New Roman" w:cs="Times New Roman"/>
          <w:sz w:val="24"/>
          <w:szCs w:val="24"/>
        </w:rPr>
        <w:t>wykonania i na podstawie umowy, gdy ją zawarto (podst</w:t>
      </w:r>
      <w:bookmarkStart w:id="3" w:name="_Hlk514760453"/>
      <w:r w:rsidRPr="00763ABE">
        <w:rPr>
          <w:rFonts w:ascii="Times New Roman" w:hAnsi="Times New Roman" w:cs="Times New Roman"/>
          <w:sz w:val="24"/>
          <w:szCs w:val="24"/>
        </w:rPr>
        <w:t>awa art. 6 ust. 1 lit. b RODO).</w:t>
      </w:r>
      <w:bookmarkEnd w:id="3"/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IV. Prawo do sprzeciwu</w:t>
      </w:r>
    </w:p>
    <w:p w:rsidR="002568D3" w:rsidRPr="00763ABE" w:rsidRDefault="002568D3" w:rsidP="002568D3">
      <w:pPr>
        <w:autoSpaceDE w:val="0"/>
        <w:adjustRightInd w:val="0"/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>W każdej chwili przysługuje Panu/Pani prawo do wniesienia sprzeciwu wobec przetwarzania Pana/Pani danych opisanych powyżej. Administrator zaprzestanie przetwarzać Pana/Pani dane, chyba że będzie w stanie wykazać, iż przetwarzanie danych osobowych będzie w myśl Rozporządzenia niezbędne m.in. do:</w:t>
      </w:r>
    </w:p>
    <w:p w:rsidR="002568D3" w:rsidRPr="00763ABE" w:rsidRDefault="002568D3" w:rsidP="002568D3">
      <w:pPr>
        <w:pStyle w:val="Akapitzlist"/>
        <w:numPr>
          <w:ilvl w:val="0"/>
          <w:numId w:val="4"/>
        </w:numPr>
        <w:suppressAutoHyphens w:val="0"/>
        <w:autoSpaceDE w:val="0"/>
        <w:adjustRightInd w:val="0"/>
        <w:spacing w:line="324" w:lineRule="auto"/>
        <w:ind w:left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wywiązania się z obowiązku prawnego, </w:t>
      </w:r>
    </w:p>
    <w:p w:rsidR="002568D3" w:rsidRPr="00763ABE" w:rsidRDefault="002568D3" w:rsidP="002568D3">
      <w:pPr>
        <w:pStyle w:val="Akapitzlist"/>
        <w:numPr>
          <w:ilvl w:val="0"/>
          <w:numId w:val="4"/>
        </w:numPr>
        <w:suppressAutoHyphens w:val="0"/>
        <w:autoSpaceDE w:val="0"/>
        <w:adjustRightInd w:val="0"/>
        <w:spacing w:line="324" w:lineRule="auto"/>
        <w:ind w:left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wykonania zadania realizowanego w interesie publicznym lub w ramach sprawowania władzy publicznej powierzonej administratorowi, </w:t>
      </w:r>
    </w:p>
    <w:p w:rsidR="002568D3" w:rsidRPr="00763ABE" w:rsidRDefault="002568D3" w:rsidP="002568D3">
      <w:pPr>
        <w:pStyle w:val="Akapitzlist"/>
        <w:numPr>
          <w:ilvl w:val="0"/>
          <w:numId w:val="4"/>
        </w:numPr>
        <w:suppressAutoHyphens w:val="0"/>
        <w:autoSpaceDE w:val="0"/>
        <w:adjustRightInd w:val="0"/>
        <w:spacing w:line="324" w:lineRule="auto"/>
        <w:ind w:left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>ewentualnego ustalenia, dochodzenia lub obrony roszczeń.</w:t>
      </w:r>
    </w:p>
    <w:p w:rsidR="002568D3" w:rsidRPr="00763ABE" w:rsidRDefault="002568D3" w:rsidP="002568D3">
      <w:pPr>
        <w:autoSpaceDE w:val="0"/>
        <w:adjustRightInd w:val="0"/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V. Okres przechowywania danych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Pana/Pani dane osobowe będą przetwarzane przez okres niezbędny do realizacji wskazanego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 xml:space="preserve">w pkt. III. celu przetwarzania, w tym również obowiązku archiwizacyjnego wynikającego </w:t>
      </w:r>
      <w:r>
        <w:rPr>
          <w:rFonts w:ascii="Times New Roman" w:hAnsi="Times New Roman" w:cs="Times New Roman"/>
          <w:sz w:val="24"/>
          <w:szCs w:val="24"/>
        </w:rPr>
        <w:br/>
        <w:t xml:space="preserve">z przepisów prawa. 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VI. Odbiorcy danych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>W związku z przetwarzaniem danych w celu wskazanym w pkt. III., Pana/Pani dane osobowe mogą być udostępnione innym odbiorcom lub kategoriom odbiorców. Odbiorcami danych mogą być:</w:t>
      </w:r>
    </w:p>
    <w:p w:rsidR="002568D3" w:rsidRPr="00763ABE" w:rsidRDefault="002568D3" w:rsidP="002568D3">
      <w:pPr>
        <w:pStyle w:val="Akapitzlist"/>
        <w:numPr>
          <w:ilvl w:val="0"/>
          <w:numId w:val="3"/>
        </w:numPr>
        <w:suppressAutoHyphens w:val="0"/>
        <w:autoSpaceDN/>
        <w:spacing w:line="324" w:lineRule="auto"/>
        <w:ind w:left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>Podmioty upoważnione do odbioru Pana/Pani danych osobowych na podstawie odpowiednich przepisów prawa;</w:t>
      </w:r>
    </w:p>
    <w:p w:rsidR="002568D3" w:rsidRPr="00763ABE" w:rsidRDefault="002568D3" w:rsidP="002568D3">
      <w:pPr>
        <w:pStyle w:val="Akapitzlist"/>
        <w:numPr>
          <w:ilvl w:val="0"/>
          <w:numId w:val="3"/>
        </w:numPr>
        <w:suppressAutoHyphens w:val="0"/>
        <w:autoSpaceDN/>
        <w:spacing w:line="324" w:lineRule="auto"/>
        <w:ind w:left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Podmioty, które przetwarzają Pana/Pani dane osobowe w imieniu Administratora,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>na podstawie zawartej umowy powierzenia przetwarzania danych osobowych (tzw. podmioty przetwarzające).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 xml:space="preserve">VII. Informacja o zamiarze przekazywania danych osobowych do państwa trzeciego </w:t>
      </w:r>
      <w:r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lub organizacji międzynarodowej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lastRenderedPageBreak/>
        <w:t xml:space="preserve">Administrator nie zamierza przekazywać Pana/Pani danych do państwa trzeciego ani </w:t>
      </w:r>
      <w:r>
        <w:rPr>
          <w:rFonts w:ascii="Times New Roman" w:hAnsi="Times New Roman" w:cs="Times New Roman"/>
          <w:sz w:val="24"/>
          <w:szCs w:val="24"/>
        </w:rPr>
        <w:br/>
      </w:r>
      <w:r w:rsidRPr="00763ABE">
        <w:rPr>
          <w:rFonts w:ascii="Times New Roman" w:hAnsi="Times New Roman" w:cs="Times New Roman"/>
          <w:sz w:val="24"/>
          <w:szCs w:val="24"/>
        </w:rPr>
        <w:t>do organizacji międzynarodowych.</w:t>
      </w:r>
    </w:p>
    <w:p w:rsidR="002568D3" w:rsidRPr="00763ABE" w:rsidRDefault="002568D3" w:rsidP="002568D3">
      <w:pPr>
        <w:spacing w:line="324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VIII. Prawa osób, których dane dotyczą:</w:t>
      </w:r>
    </w:p>
    <w:p w:rsidR="002568D3" w:rsidRPr="00763ABE" w:rsidRDefault="002568D3" w:rsidP="002568D3">
      <w:pPr>
        <w:spacing w:line="324" w:lineRule="auto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>Zgodnie z RODO, przysługuje Panu/Pani:</w:t>
      </w:r>
      <w:r w:rsidRPr="00763ABE">
        <w:rPr>
          <w:rFonts w:ascii="Times New Roman" w:hAnsi="Times New Roman" w:cs="Times New Roman"/>
          <w:sz w:val="24"/>
          <w:szCs w:val="24"/>
        </w:rPr>
        <w:br/>
        <w:t>a) prawo dostępu do swoich danych;</w:t>
      </w:r>
      <w:r w:rsidRPr="00763ABE">
        <w:rPr>
          <w:rFonts w:ascii="Times New Roman" w:hAnsi="Times New Roman" w:cs="Times New Roman"/>
          <w:sz w:val="24"/>
          <w:szCs w:val="24"/>
        </w:rPr>
        <w:br/>
        <w:t>b) prawo do sprostowania swoich danych;</w:t>
      </w:r>
      <w:r w:rsidRPr="00763ABE">
        <w:rPr>
          <w:rFonts w:ascii="Times New Roman" w:hAnsi="Times New Roman" w:cs="Times New Roman"/>
          <w:sz w:val="24"/>
          <w:szCs w:val="24"/>
        </w:rPr>
        <w:br/>
        <w:t>c) prawo do usunięcia danych, ograniczenia przetwarzania danych;</w:t>
      </w:r>
      <w:r w:rsidRPr="00763ABE">
        <w:rPr>
          <w:rFonts w:ascii="Times New Roman" w:hAnsi="Times New Roman" w:cs="Times New Roman"/>
          <w:sz w:val="24"/>
          <w:szCs w:val="24"/>
        </w:rPr>
        <w:br/>
        <w:t>d) prawo do wniesienia sprzeciwu wobec przetwarzania danych;</w:t>
      </w:r>
      <w:r w:rsidRPr="00763ABE">
        <w:rPr>
          <w:rFonts w:ascii="Times New Roman" w:hAnsi="Times New Roman" w:cs="Times New Roman"/>
          <w:sz w:val="24"/>
          <w:szCs w:val="24"/>
        </w:rPr>
        <w:br/>
        <w:t>e) prawo do przenoszenia danych;</w:t>
      </w:r>
      <w:r w:rsidRPr="00763ABE">
        <w:rPr>
          <w:rFonts w:ascii="Times New Roman" w:hAnsi="Times New Roman" w:cs="Times New Roman"/>
          <w:sz w:val="24"/>
          <w:szCs w:val="24"/>
        </w:rPr>
        <w:br/>
        <w:t xml:space="preserve">f) prawo do wniesienia skargi do organu nadzorczego w przypadku uznania, że przetwarzanie danych osobowych narusza przepisy Rozporządzenia. </w:t>
      </w:r>
    </w:p>
    <w:p w:rsidR="002568D3" w:rsidRPr="00763ABE" w:rsidRDefault="002568D3" w:rsidP="002568D3">
      <w:pPr>
        <w:spacing w:line="324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IX. Informacja o wymogu/dobrowolności podania danych</w:t>
      </w:r>
    </w:p>
    <w:p w:rsidR="002568D3" w:rsidRPr="002568D3" w:rsidRDefault="002568D3" w:rsidP="002568D3">
      <w:pPr>
        <w:spacing w:line="324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 xml:space="preserve">Podanie przez Pana/Panią danych osobowych jest warunkiem prowadzenia sprawy w Urzędzie Gminy w Uniejowie, przy czym podanie danych ma na celu zawarcie umowy. Konsekwencją niepodania danych będzie </w:t>
      </w:r>
      <w:r>
        <w:rPr>
          <w:rFonts w:ascii="Times New Roman" w:hAnsi="Times New Roman" w:cs="Times New Roman"/>
          <w:sz w:val="24"/>
          <w:szCs w:val="24"/>
        </w:rPr>
        <w:t>brak możliwości zawarcia umowy.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Style w:val="Pogrubienie"/>
          <w:rFonts w:ascii="Times New Roman" w:hAnsi="Times New Roman" w:cs="Times New Roman"/>
          <w:sz w:val="24"/>
          <w:szCs w:val="24"/>
        </w:rPr>
        <w:t>X. Zautomatyzowane podejmowanie decyzji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ABE">
        <w:rPr>
          <w:rFonts w:ascii="Times New Roman" w:hAnsi="Times New Roman" w:cs="Times New Roman"/>
          <w:sz w:val="24"/>
          <w:szCs w:val="24"/>
        </w:rPr>
        <w:t>W oparciu o Pana/Pani dane osobowe Administrator nie będzie podejmował wobec Pana/Pani zautomatyzowanych decyzji, w tym decyzji będących wynikiem profilowania.</w:t>
      </w:r>
    </w:p>
    <w:p w:rsidR="002568D3" w:rsidRPr="00763ABE" w:rsidRDefault="002568D3" w:rsidP="002568D3">
      <w:pPr>
        <w:spacing w:line="32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D3" w:rsidRPr="00042D12" w:rsidRDefault="002568D3" w:rsidP="002568D3">
      <w:pPr>
        <w:pStyle w:val="Standard"/>
        <w:rPr>
          <w:rFonts w:ascii="Times New Roman" w:hAnsi="Times New Roman" w:cs="Times New Roman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4B" w:rsidRPr="00393F6B" w:rsidRDefault="0030704B" w:rsidP="0030704B">
      <w:pPr>
        <w:spacing w:after="200" w:line="276" w:lineRule="auto"/>
      </w:pPr>
    </w:p>
    <w:p w:rsidR="0030704B" w:rsidRDefault="0030704B" w:rsidP="0030704B"/>
    <w:p w:rsidR="0030704B" w:rsidRDefault="0030704B" w:rsidP="0030704B"/>
    <w:p w:rsidR="0003324F" w:rsidRDefault="0003324F"/>
    <w:sectPr w:rsidR="00033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41D74"/>
    <w:multiLevelType w:val="hybridMultilevel"/>
    <w:tmpl w:val="2F9CD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70256"/>
    <w:multiLevelType w:val="hybridMultilevel"/>
    <w:tmpl w:val="DAE29E04"/>
    <w:lvl w:ilvl="0" w:tplc="7446271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312AF"/>
    <w:multiLevelType w:val="hybridMultilevel"/>
    <w:tmpl w:val="029A3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23B3D"/>
    <w:multiLevelType w:val="hybridMultilevel"/>
    <w:tmpl w:val="F80228C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C6724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04B"/>
    <w:rsid w:val="0003324F"/>
    <w:rsid w:val="00040030"/>
    <w:rsid w:val="001B4197"/>
    <w:rsid w:val="002568D3"/>
    <w:rsid w:val="0030704B"/>
    <w:rsid w:val="003D6B47"/>
    <w:rsid w:val="0042334D"/>
    <w:rsid w:val="00530BA4"/>
    <w:rsid w:val="00645907"/>
    <w:rsid w:val="0097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DDAEF-C9FF-4AC3-A3F0-3D1852089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704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70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070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2568D3"/>
    <w:pPr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kern w:val="3"/>
    </w:rPr>
  </w:style>
  <w:style w:type="paragraph" w:styleId="Akapitzlist">
    <w:name w:val="List Paragraph"/>
    <w:aliases w:val="L1,Numerowanie"/>
    <w:basedOn w:val="Standard"/>
    <w:link w:val="AkapitzlistZnak"/>
    <w:uiPriority w:val="34"/>
    <w:qFormat/>
    <w:rsid w:val="002568D3"/>
    <w:pPr>
      <w:ind w:left="116"/>
    </w:pPr>
  </w:style>
  <w:style w:type="character" w:customStyle="1" w:styleId="AkapitzlistZnak">
    <w:name w:val="Akapit z listą Znak"/>
    <w:aliases w:val="L1 Znak,Numerowanie Znak"/>
    <w:link w:val="Akapitzlist"/>
    <w:uiPriority w:val="34"/>
    <w:locked/>
    <w:rsid w:val="002568D3"/>
    <w:rPr>
      <w:rFonts w:ascii="Arial" w:eastAsia="Arial" w:hAnsi="Arial" w:cs="Arial"/>
      <w:kern w:val="3"/>
    </w:rPr>
  </w:style>
  <w:style w:type="character" w:styleId="Pogrubienie">
    <w:name w:val="Strong"/>
    <w:uiPriority w:val="22"/>
    <w:qFormat/>
    <w:rsid w:val="002568D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0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8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05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04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uniej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2249</Words>
  <Characters>13500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7</cp:revision>
  <cp:lastPrinted>2021-12-13T15:08:00Z</cp:lastPrinted>
  <dcterms:created xsi:type="dcterms:W3CDTF">2021-12-13T12:12:00Z</dcterms:created>
  <dcterms:modified xsi:type="dcterms:W3CDTF">2021-12-13T15:30:00Z</dcterms:modified>
</cp:coreProperties>
</file>