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A15598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02.02</w:t>
      </w:r>
      <w:r w:rsidR="006B495B">
        <w:rPr>
          <w:rFonts w:ascii="Arial" w:eastAsia="Times New Roman" w:hAnsi="Arial" w:cs="Arial"/>
          <w:lang w:eastAsia="pl-PL"/>
        </w:rPr>
        <w:t>.2023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A15598">
        <w:rPr>
          <w:rFonts w:ascii="Arial" w:eastAsia="Times New Roman" w:hAnsi="Arial" w:cs="Arial"/>
          <w:b/>
          <w:lang w:eastAsia="pl-PL"/>
        </w:rPr>
        <w:t>19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A15598">
        <w:rPr>
          <w:rFonts w:ascii="Arial" w:eastAsia="Times New Roman" w:hAnsi="Arial" w:cs="Arial"/>
          <w:b/>
          <w:lang w:eastAsia="pl-PL"/>
        </w:rPr>
        <w:t>8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D96B4F" w:rsidRDefault="00A9377E" w:rsidP="00D96B4F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C3E9B">
        <w:rPr>
          <w:rFonts w:ascii="Arial" w:eastAsia="Times New Roman" w:hAnsi="Arial" w:cs="Arial"/>
          <w:lang w:eastAsia="pl-PL"/>
        </w:rPr>
        <w:t xml:space="preserve"> z 2022 r., poz. 2000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A15598" w:rsidRPr="00A15598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 Bartłomiej Pauś, Ociąż, ul. Spokojna 24, 63-460 Nowe Skalmierzyce</w:t>
      </w:r>
      <w:r w:rsidR="00A15598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A15598" w:rsidRPr="00A15598">
        <w:rPr>
          <w:rFonts w:ascii="Arial" w:eastAsia="Times New Roman" w:hAnsi="Arial" w:cs="Arial"/>
          <w:b/>
          <w:lang w:eastAsia="pl-PL"/>
        </w:rPr>
        <w:t xml:space="preserve">budowa i przebudowa elektroenergetycznej sieci kablowej niskiego napięcia 0,4kV i średniego napięcia 15kV oraz budowa rozgałęźnika kablowego średniego napięcia 15kV i słupowej stacji transformatorowej średniego napięcia 15kV, na częściach działek nr </w:t>
      </w:r>
      <w:proofErr w:type="spellStart"/>
      <w:r w:rsidR="00A15598" w:rsidRPr="00A15598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A15598" w:rsidRPr="00A15598">
        <w:rPr>
          <w:rFonts w:ascii="Arial" w:eastAsia="Times New Roman" w:hAnsi="Arial" w:cs="Arial"/>
          <w:b/>
          <w:lang w:eastAsia="pl-PL"/>
        </w:rPr>
        <w:t>. 372, 385 i 289 obręb Góry oraz 421, 451, 450, 446 i 447/3 obręb Wilamów,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128F5"/>
    <w:rsid w:val="0021340A"/>
    <w:rsid w:val="002A0422"/>
    <w:rsid w:val="002B148D"/>
    <w:rsid w:val="002C3E9B"/>
    <w:rsid w:val="002E4333"/>
    <w:rsid w:val="00361923"/>
    <w:rsid w:val="00382E5A"/>
    <w:rsid w:val="003D29D6"/>
    <w:rsid w:val="00466E11"/>
    <w:rsid w:val="004B55E6"/>
    <w:rsid w:val="004C0DE1"/>
    <w:rsid w:val="004F4205"/>
    <w:rsid w:val="00567E30"/>
    <w:rsid w:val="0063187F"/>
    <w:rsid w:val="0065778A"/>
    <w:rsid w:val="006A342C"/>
    <w:rsid w:val="006B495B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525A9"/>
    <w:rsid w:val="00D302F7"/>
    <w:rsid w:val="00D80A3B"/>
    <w:rsid w:val="00D96B4F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59</cp:revision>
  <cp:lastPrinted>2020-09-11T12:31:00Z</cp:lastPrinted>
  <dcterms:created xsi:type="dcterms:W3CDTF">2018-09-17T12:52:00Z</dcterms:created>
  <dcterms:modified xsi:type="dcterms:W3CDTF">2023-02-02T10:43:00Z</dcterms:modified>
</cp:coreProperties>
</file>