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54B8" w:rsidRDefault="00E154B8" w:rsidP="00E154B8">
      <w:pPr>
        <w:pStyle w:val="NormalnyWeb"/>
        <w:ind w:firstLine="708"/>
        <w:jc w:val="both"/>
      </w:pPr>
    </w:p>
    <w:p w:rsidR="00E154B8" w:rsidRDefault="00E154B8" w:rsidP="00E154B8">
      <w:pPr>
        <w:pStyle w:val="NormalnyWeb"/>
        <w:ind w:firstLine="708"/>
        <w:jc w:val="both"/>
      </w:pPr>
    </w:p>
    <w:p w:rsidR="00E154B8" w:rsidRDefault="00E154B8" w:rsidP="00E154B8">
      <w:pPr>
        <w:pStyle w:val="NormalnyWeb"/>
        <w:ind w:firstLine="708"/>
        <w:jc w:val="both"/>
      </w:pPr>
      <w:bookmarkStart w:id="0" w:name="_GoBack"/>
      <w:bookmarkEnd w:id="0"/>
      <w:r>
        <w:t>Burmistrz Miasta Uniejów</w:t>
      </w:r>
      <w:r>
        <w:t xml:space="preserve"> został zawiadomi</w:t>
      </w:r>
      <w:r>
        <w:t>ony, że od godziny 10:00 dnia 20.03.2024 r. do godz. 18:00 dnia 20</w:t>
      </w:r>
      <w:r>
        <w:t>.03.2024 r. planowane jest zgromadzenie publiczne (protest rolników). Protest będzie miał charakter po</w:t>
      </w:r>
      <w:r>
        <w:t xml:space="preserve">kojowy a przewidywana liczba uczestników wynosi ok. 30. Zgromadzenie odbędzie się w Uniejowie na rondzie na drodze krajowej nr 72 oraz na skrzyżowaniu dróg wojewódzkich nr 469 i 473. </w:t>
      </w:r>
    </w:p>
    <w:p w:rsidR="00E154B8" w:rsidRDefault="00E154B8" w:rsidP="00E154B8">
      <w:pPr>
        <w:pStyle w:val="NormalnyWeb"/>
        <w:ind w:firstLine="708"/>
        <w:jc w:val="both"/>
      </w:pPr>
      <w:r>
        <w:t>Celem zgromadzen</w:t>
      </w:r>
      <w:r>
        <w:t>ia jest sprzeciw wobec polityk</w:t>
      </w:r>
      <w:r>
        <w:t>i UE dotyczącej wprowadzenia „ZIELONEGO ŁADU”, polityki klimatycznej, wprowadzenia tzw. ekoschematów, napływowi produktów rolnych przetworzonych i</w:t>
      </w:r>
      <w:r>
        <w:t xml:space="preserve"> nieprzetworzonych z Ukrainy. </w:t>
      </w:r>
    </w:p>
    <w:p w:rsidR="003768DC" w:rsidRDefault="003768DC"/>
    <w:sectPr w:rsidR="003768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54B8"/>
    <w:rsid w:val="003768DC"/>
    <w:rsid w:val="00E154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A339A01-10D7-47CB-8CDF-B2BA19C4E0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E154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4111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88</Words>
  <Characters>531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Michalak-Kałucka</dc:creator>
  <cp:keywords/>
  <dc:description/>
  <cp:lastModifiedBy>Ewelina Michalak-Kałucka</cp:lastModifiedBy>
  <cp:revision>1</cp:revision>
  <dcterms:created xsi:type="dcterms:W3CDTF">2024-03-14T10:46:00Z</dcterms:created>
  <dcterms:modified xsi:type="dcterms:W3CDTF">2024-03-14T10:53:00Z</dcterms:modified>
</cp:coreProperties>
</file>