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CE0CD2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16</w:t>
      </w:r>
      <w:r w:rsidR="0048671E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>05.2024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CE0CD2">
        <w:rPr>
          <w:rFonts w:ascii="Arial" w:eastAsia="Times New Roman" w:hAnsi="Arial" w:cs="Arial"/>
          <w:b/>
          <w:lang w:eastAsia="pl-PL"/>
        </w:rPr>
        <w:t>2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CE0CD2">
        <w:rPr>
          <w:rFonts w:ascii="Arial" w:eastAsia="Times New Roman" w:hAnsi="Arial" w:cs="Arial"/>
          <w:b/>
          <w:lang w:eastAsia="pl-PL"/>
        </w:rPr>
        <w:t>9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2023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CE0CD2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400CBE">
        <w:rPr>
          <w:rFonts w:ascii="Arial" w:eastAsia="Times New Roman" w:hAnsi="Arial" w:cs="Arial"/>
          <w:lang w:eastAsia="pl-PL"/>
        </w:rPr>
        <w:t xml:space="preserve"> z 2023 r., poz. 775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6E757D" w:rsidRPr="006E757D">
        <w:rPr>
          <w:rFonts w:ascii="Arial" w:eastAsia="Times New Roman" w:hAnsi="Arial" w:cs="Arial"/>
          <w:b/>
          <w:i/>
          <w:lang w:eastAsia="pl-PL"/>
        </w:rPr>
        <w:t xml:space="preserve">Gminy Uniejów, ul. Bł. Bogumiła 13, 99-210 Uniejów,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CE0CD2" w:rsidRPr="00CE0CD2">
        <w:rPr>
          <w:rFonts w:ascii="Arial" w:eastAsia="Times New Roman" w:hAnsi="Arial" w:cs="Arial"/>
          <w:b/>
          <w:lang w:eastAsia="pl-PL"/>
        </w:rPr>
        <w:t>budowa kontenerowej świetlicy sołeckiej, wraz z urządzen</w:t>
      </w:r>
      <w:r w:rsidR="00CE0CD2">
        <w:rPr>
          <w:rFonts w:ascii="Arial" w:eastAsia="Times New Roman" w:hAnsi="Arial" w:cs="Arial"/>
          <w:b/>
          <w:lang w:eastAsia="pl-PL"/>
        </w:rPr>
        <w:t xml:space="preserve">iami budowlanymi, na działkach </w:t>
      </w:r>
      <w:bookmarkStart w:id="0" w:name="_GoBack"/>
      <w:bookmarkEnd w:id="0"/>
      <w:r w:rsidR="00CE0CD2" w:rsidRPr="00CE0CD2">
        <w:rPr>
          <w:rFonts w:ascii="Arial" w:eastAsia="Times New Roman" w:hAnsi="Arial" w:cs="Arial"/>
          <w:b/>
          <w:lang w:eastAsia="pl-PL"/>
        </w:rPr>
        <w:t xml:space="preserve">nr </w:t>
      </w:r>
      <w:proofErr w:type="spellStart"/>
      <w:r w:rsidR="00CE0CD2" w:rsidRPr="00CE0CD2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CE0CD2" w:rsidRPr="00CE0CD2">
        <w:rPr>
          <w:rFonts w:ascii="Arial" w:eastAsia="Times New Roman" w:hAnsi="Arial" w:cs="Arial"/>
          <w:b/>
          <w:lang w:eastAsia="pl-PL"/>
        </w:rPr>
        <w:t>. 94/1 i 95/1 obręb Lekaszyn,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84062"/>
    <w:rsid w:val="002A0422"/>
    <w:rsid w:val="002B148D"/>
    <w:rsid w:val="002C3E9B"/>
    <w:rsid w:val="002E4333"/>
    <w:rsid w:val="00361923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65696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67</cp:revision>
  <cp:lastPrinted>2023-10-17T10:55:00Z</cp:lastPrinted>
  <dcterms:created xsi:type="dcterms:W3CDTF">2018-09-17T12:52:00Z</dcterms:created>
  <dcterms:modified xsi:type="dcterms:W3CDTF">2024-05-16T09:56:00Z</dcterms:modified>
</cp:coreProperties>
</file>