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63BF1">
        <w:rPr>
          <w:rFonts w:ascii="Times New Roman" w:hAnsi="Times New Roman" w:cs="Times New Roman"/>
          <w:sz w:val="22"/>
          <w:szCs w:val="22"/>
        </w:rPr>
        <w:t>1</w:t>
      </w:r>
      <w:r w:rsidR="006D318F">
        <w:rPr>
          <w:rFonts w:ascii="Times New Roman" w:hAnsi="Times New Roman" w:cs="Times New Roman"/>
          <w:sz w:val="22"/>
          <w:szCs w:val="22"/>
        </w:rPr>
        <w:t>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D318F">
        <w:rPr>
          <w:rFonts w:ascii="Times New Roman" w:hAnsi="Times New Roman" w:cs="Times New Roman"/>
          <w:sz w:val="22"/>
          <w:szCs w:val="22"/>
        </w:rPr>
        <w:t>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D318F">
        <w:rPr>
          <w:rFonts w:ascii="Times New Roman" w:hAnsi="Times New Roman" w:cs="Times New Roman"/>
          <w:b/>
          <w:sz w:val="22"/>
          <w:szCs w:val="22"/>
        </w:rPr>
        <w:t>10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6D318F" w:rsidRDefault="003E19AF" w:rsidP="006D318F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6D318F" w:rsidRPr="006D318F">
        <w:rPr>
          <w:b/>
          <w:bCs/>
        </w:rPr>
        <w:t>Gminy Uniejów, ul. Bł. Bogumiła 13, 99-210 Uniejów, w imi</w:t>
      </w:r>
      <w:r w:rsidR="006D318F">
        <w:rPr>
          <w:b/>
          <w:bCs/>
        </w:rPr>
        <w:t xml:space="preserve">eniu której działa pełnomocnik </w:t>
      </w:r>
      <w:r w:rsidR="006D318F" w:rsidRPr="006D318F">
        <w:rPr>
          <w:b/>
          <w:bCs/>
        </w:rPr>
        <w:t>– Pan Tomasz Rydzyński, Krzywiec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D318F">
        <w:rPr>
          <w:b/>
        </w:rPr>
        <w:t>modernizacji</w:t>
      </w:r>
      <w:bookmarkStart w:id="1" w:name="_GoBack"/>
      <w:bookmarkEnd w:id="1"/>
      <w:r w:rsidR="006D318F" w:rsidRPr="006D318F">
        <w:rPr>
          <w:b/>
        </w:rPr>
        <w:t xml:space="preserve"> z przebudową stacji uzdatniania wody w Wilamowie, na działce nr </w:t>
      </w:r>
      <w:proofErr w:type="spellStart"/>
      <w:r w:rsidR="006D318F" w:rsidRPr="006D318F">
        <w:rPr>
          <w:b/>
        </w:rPr>
        <w:t>ewid</w:t>
      </w:r>
      <w:proofErr w:type="spellEnd"/>
      <w:r w:rsidR="006D318F" w:rsidRPr="006D318F">
        <w:rPr>
          <w:b/>
        </w:rPr>
        <w:t>. 484/1 obręb Wilamów,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DB3" w:rsidRDefault="000D4DB3" w:rsidP="00163FBE">
      <w:r>
        <w:separator/>
      </w:r>
    </w:p>
  </w:endnote>
  <w:endnote w:type="continuationSeparator" w:id="0">
    <w:p w:rsidR="000D4DB3" w:rsidRDefault="000D4DB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DB3" w:rsidRDefault="000D4DB3" w:rsidP="00163FBE">
      <w:r>
        <w:separator/>
      </w:r>
    </w:p>
  </w:footnote>
  <w:footnote w:type="continuationSeparator" w:id="0">
    <w:p w:rsidR="000D4DB3" w:rsidRDefault="000D4DB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D4DB3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18F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3463E1-250B-4E0E-B8AD-7337CE7F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837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137</cp:revision>
  <cp:lastPrinted>2022-10-21T10:14:00Z</cp:lastPrinted>
  <dcterms:created xsi:type="dcterms:W3CDTF">2016-11-15T09:21:00Z</dcterms:created>
  <dcterms:modified xsi:type="dcterms:W3CDTF">2024-12-18T07:59:00Z</dcterms:modified>
</cp:coreProperties>
</file>