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FB19FB">
        <w:rPr>
          <w:rFonts w:ascii="Times New Roman" w:hAnsi="Times New Roman" w:cs="Times New Roman"/>
          <w:sz w:val="22"/>
          <w:szCs w:val="22"/>
        </w:rPr>
        <w:t>15.07</w:t>
      </w:r>
      <w:bookmarkStart w:id="0" w:name="_GoBack"/>
      <w:bookmarkEnd w:id="0"/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A12EA2">
        <w:rPr>
          <w:rFonts w:ascii="Times New Roman" w:hAnsi="Times New Roman" w:cs="Times New Roman"/>
          <w:sz w:val="22"/>
          <w:szCs w:val="22"/>
        </w:rPr>
        <w:t>5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FB19FB">
        <w:rPr>
          <w:rFonts w:ascii="Times New Roman" w:hAnsi="Times New Roman" w:cs="Times New Roman"/>
          <w:b/>
          <w:sz w:val="22"/>
          <w:szCs w:val="22"/>
        </w:rPr>
        <w:t>4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A12EA2">
        <w:rPr>
          <w:rFonts w:ascii="Times New Roman" w:hAnsi="Times New Roman" w:cs="Times New Roman"/>
          <w:b/>
          <w:sz w:val="22"/>
          <w:szCs w:val="22"/>
        </w:rPr>
        <w:t>2025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975671" w:rsidRDefault="00A818B8" w:rsidP="00975671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2225AE" w:rsidRPr="002225AE">
        <w:rPr>
          <w:b/>
          <w:bCs/>
        </w:rPr>
        <w:t>Energa Operator S.A., ul. Marynarki Polskiej 130, 80-557 Gdańsk, w imieniu której działa pełnomocnik – Pani Patrycja Kucharska-Górska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FB19FB">
        <w:rPr>
          <w:b/>
        </w:rPr>
        <w:t>budowy</w:t>
      </w:r>
      <w:r w:rsidR="00FB19FB" w:rsidRPr="00FB19FB">
        <w:rPr>
          <w:b/>
        </w:rPr>
        <w:t xml:space="preserve"> elektroenergetycznej linii kablowej niskiego napięcia, na częściach działek nr </w:t>
      </w:r>
      <w:proofErr w:type="spellStart"/>
      <w:r w:rsidR="00FB19FB" w:rsidRPr="00FB19FB">
        <w:rPr>
          <w:b/>
        </w:rPr>
        <w:t>ewid</w:t>
      </w:r>
      <w:proofErr w:type="spellEnd"/>
      <w:r w:rsidR="00FB19FB" w:rsidRPr="00FB19FB">
        <w:rPr>
          <w:b/>
        </w:rPr>
        <w:t>. 217/4, 216 i 57 obręb Brzozówka, gm. Uniejów.</w:t>
      </w:r>
    </w:p>
    <w:p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19AA" w:rsidRDefault="00C019AA" w:rsidP="00163FBE">
      <w:r>
        <w:separator/>
      </w:r>
    </w:p>
  </w:endnote>
  <w:endnote w:type="continuationSeparator" w:id="0">
    <w:p w:rsidR="00C019AA" w:rsidRDefault="00C019AA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19AA" w:rsidRDefault="00C019AA" w:rsidP="00163FBE">
      <w:r>
        <w:separator/>
      </w:r>
    </w:p>
  </w:footnote>
  <w:footnote w:type="continuationSeparator" w:id="0">
    <w:p w:rsidR="00C019AA" w:rsidRDefault="00C019AA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29D9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57594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0A71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56F6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A4350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FA4"/>
    <w:rsid w:val="009B030A"/>
    <w:rsid w:val="009B40EF"/>
    <w:rsid w:val="009B6170"/>
    <w:rsid w:val="009D2FF0"/>
    <w:rsid w:val="009D6B78"/>
    <w:rsid w:val="00A12EA2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19A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40849"/>
    <w:rsid w:val="00D54011"/>
    <w:rsid w:val="00D54F4C"/>
    <w:rsid w:val="00D60200"/>
    <w:rsid w:val="00D624D6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50172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19FB"/>
    <w:rsid w:val="00FB57C8"/>
    <w:rsid w:val="00FC66E6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97473F-B784-41CF-9537-6833963CE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107</cp:revision>
  <cp:lastPrinted>2024-11-14T13:22:00Z</cp:lastPrinted>
  <dcterms:created xsi:type="dcterms:W3CDTF">2016-11-15T09:41:00Z</dcterms:created>
  <dcterms:modified xsi:type="dcterms:W3CDTF">2025-07-15T13:13:00Z</dcterms:modified>
</cp:coreProperties>
</file>